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246D9" w14:textId="30847246" w:rsidR="006A69B6" w:rsidRPr="007D0AFE" w:rsidRDefault="002E2FEB">
      <w:pPr>
        <w:pStyle w:val="Textbody"/>
        <w:jc w:val="center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8"/>
          <w:szCs w:val="28"/>
        </w:rPr>
        <w:t>新北市</w:t>
      </w:r>
      <w:r w:rsidRPr="007D0AFE">
        <w:rPr>
          <w:rFonts w:ascii="標楷體" w:eastAsia="標楷體" w:hAnsi="標楷體" w:cs="標楷體"/>
          <w:color w:val="auto"/>
          <w:sz w:val="28"/>
          <w:szCs w:val="28"/>
          <w:u w:val="single"/>
        </w:rPr>
        <w:t xml:space="preserve">     </w:t>
      </w:r>
      <w:r w:rsidRPr="007D0AFE">
        <w:rPr>
          <w:rFonts w:ascii="標楷體" w:eastAsia="標楷體" w:hAnsi="標楷體" w:cs="標楷體"/>
          <w:color w:val="auto"/>
          <w:sz w:val="28"/>
          <w:szCs w:val="28"/>
        </w:rPr>
        <w:t>國民小學</w:t>
      </w:r>
      <w:r w:rsidRPr="007D0AFE">
        <w:rPr>
          <w:rFonts w:ascii="標楷體" w:eastAsia="標楷體" w:hAnsi="標楷體" w:cs="標楷體"/>
          <w:color w:val="auto"/>
          <w:sz w:val="28"/>
          <w:szCs w:val="28"/>
          <w:shd w:val="clear" w:color="auto" w:fill="FFFF00"/>
        </w:rPr>
        <w:t>11</w:t>
      </w:r>
      <w:r w:rsidR="00721385">
        <w:rPr>
          <w:rFonts w:ascii="標楷體" w:eastAsia="標楷體" w:hAnsi="標楷體" w:cs="標楷體" w:hint="eastAsia"/>
          <w:color w:val="auto"/>
          <w:sz w:val="28"/>
          <w:szCs w:val="28"/>
          <w:shd w:val="clear" w:color="auto" w:fill="FFFF00"/>
        </w:rPr>
        <w:t>4</w:t>
      </w:r>
      <w:r w:rsidRPr="007D0AFE">
        <w:rPr>
          <w:rFonts w:ascii="標楷體" w:eastAsia="標楷體" w:hAnsi="標楷體" w:cs="標楷體"/>
          <w:color w:val="auto"/>
          <w:sz w:val="28"/>
          <w:szCs w:val="28"/>
          <w:shd w:val="clear" w:color="auto" w:fill="FFFF00"/>
        </w:rPr>
        <w:t>學年度</w:t>
      </w:r>
      <w:r w:rsidRPr="007D0AFE">
        <w:rPr>
          <w:rFonts w:ascii="標楷體" w:eastAsia="標楷體" w:hAnsi="標楷體" w:cs="標楷體"/>
          <w:color w:val="auto"/>
          <w:sz w:val="28"/>
          <w:szCs w:val="28"/>
          <w:u w:val="single"/>
        </w:rPr>
        <w:t xml:space="preserve">     </w:t>
      </w:r>
      <w:r w:rsidRPr="007D0AFE">
        <w:rPr>
          <w:rFonts w:ascii="標楷體" w:eastAsia="標楷體" w:hAnsi="標楷體" w:cs="標楷體"/>
          <w:color w:val="auto"/>
          <w:sz w:val="28"/>
          <w:szCs w:val="28"/>
        </w:rPr>
        <w:t>年級</w:t>
      </w:r>
      <w:r w:rsidRPr="007D0AFE">
        <w:rPr>
          <w:rFonts w:ascii="標楷體" w:eastAsia="標楷體" w:hAnsi="標楷體" w:cs="標楷體"/>
          <w:color w:val="auto"/>
          <w:sz w:val="28"/>
          <w:szCs w:val="28"/>
          <w:shd w:val="clear" w:color="auto" w:fill="FFFF00"/>
        </w:rPr>
        <w:t>第</w:t>
      </w:r>
      <w:r w:rsidR="0087604B" w:rsidRPr="007D0AFE">
        <w:rPr>
          <w:rFonts w:ascii="標楷體" w:eastAsia="標楷體" w:hAnsi="標楷體" w:cs="標楷體"/>
          <w:color w:val="auto"/>
          <w:sz w:val="28"/>
          <w:szCs w:val="28"/>
          <w:shd w:val="clear" w:color="auto" w:fill="FFFF00"/>
        </w:rPr>
        <w:t>一</w:t>
      </w:r>
      <w:r w:rsidRPr="007D0AFE">
        <w:rPr>
          <w:rFonts w:ascii="標楷體" w:eastAsia="標楷體" w:hAnsi="標楷體" w:cs="標楷體"/>
          <w:color w:val="auto"/>
          <w:sz w:val="28"/>
          <w:szCs w:val="28"/>
          <w:shd w:val="clear" w:color="auto" w:fill="FFFF00"/>
        </w:rPr>
        <w:t>學期</w:t>
      </w:r>
      <w:r w:rsidRPr="007D0AFE">
        <w:rPr>
          <w:rFonts w:ascii="標楷體" w:eastAsia="標楷體" w:hAnsi="標楷體" w:cs="標楷體"/>
          <w:color w:val="auto"/>
          <w:sz w:val="28"/>
          <w:szCs w:val="28"/>
          <w:u w:val="single"/>
          <w:shd w:val="clear" w:color="auto" w:fill="FFFF00"/>
        </w:rPr>
        <w:t>校訂</w:t>
      </w:r>
      <w:r w:rsidRPr="007D0AFE">
        <w:rPr>
          <w:rFonts w:ascii="標楷體" w:eastAsia="標楷體" w:hAnsi="標楷體" w:cs="標楷體"/>
          <w:color w:val="auto"/>
          <w:sz w:val="28"/>
          <w:szCs w:val="28"/>
          <w:shd w:val="clear" w:color="auto" w:fill="FFFF00"/>
        </w:rPr>
        <w:t>課程計畫</w:t>
      </w:r>
      <w:r w:rsidRPr="007D0AFE">
        <w:rPr>
          <w:rFonts w:ascii="標楷體" w:eastAsia="標楷體" w:hAnsi="標楷體" w:cs="標楷體"/>
          <w:color w:val="auto"/>
          <w:sz w:val="28"/>
          <w:szCs w:val="28"/>
        </w:rPr>
        <w:t xml:space="preserve">  設計者：</w:t>
      </w:r>
      <w:r w:rsidRPr="007D0AFE">
        <w:rPr>
          <w:rFonts w:ascii="標楷體" w:eastAsia="標楷體" w:hAnsi="標楷體" w:cs="標楷體"/>
          <w:color w:val="auto"/>
          <w:sz w:val="28"/>
          <w:szCs w:val="28"/>
          <w:u w:val="single"/>
        </w:rPr>
        <w:t>＿＿＿＿＿＿＿＿＿</w:t>
      </w:r>
    </w:p>
    <w:p w14:paraId="73A4ECF6" w14:textId="77777777" w:rsidR="006A69B6" w:rsidRPr="007D0AFE" w:rsidRDefault="006A69B6">
      <w:pPr>
        <w:pStyle w:val="Textbody"/>
        <w:jc w:val="center"/>
        <w:rPr>
          <w:rFonts w:ascii="標楷體" w:eastAsia="標楷體" w:hAnsi="標楷體" w:cs="標楷體"/>
          <w:color w:val="auto"/>
          <w:sz w:val="28"/>
          <w:szCs w:val="28"/>
        </w:rPr>
      </w:pPr>
    </w:p>
    <w:p w14:paraId="19239C92" w14:textId="77777777" w:rsidR="006A69B6" w:rsidRPr="007D0AFE" w:rsidRDefault="002E2FEB">
      <w:pPr>
        <w:pStyle w:val="Textbody"/>
        <w:tabs>
          <w:tab w:val="left" w:pos="4320"/>
        </w:tabs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一、課程類別：(請勾選並於所勾選類別後填寫課程名稱)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ab/>
      </w:r>
    </w:p>
    <w:p w14:paraId="063A429E" w14:textId="77777777" w:rsidR="006A69B6" w:rsidRPr="007D0AFE" w:rsidRDefault="002E2FEB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1.□統整性主題/專題/議題探究課程</w:t>
      </w:r>
      <w:r w:rsidRPr="007D0AFE">
        <w:rPr>
          <w:rFonts w:ascii="新細明體" w:hAnsi="新細明體" w:cs="標楷體"/>
          <w:color w:val="auto"/>
          <w:sz w:val="24"/>
          <w:szCs w:val="24"/>
        </w:rPr>
        <w:t>：</w:t>
      </w:r>
      <w:r w:rsidRPr="007D0AFE">
        <w:rPr>
          <w:rFonts w:ascii="新細明體" w:hAnsi="新細明體" w:cs="標楷體"/>
          <w:color w:val="auto"/>
          <w:sz w:val="24"/>
          <w:szCs w:val="24"/>
          <w:u w:val="single"/>
        </w:rPr>
        <w:t xml:space="preserve">     </w:t>
      </w:r>
      <w:r w:rsidRPr="007D0AFE">
        <w:rPr>
          <w:rFonts w:ascii="標楷體" w:eastAsia="標楷體" w:hAnsi="標楷體" w:cs="標楷體"/>
          <w:color w:val="auto"/>
          <w:sz w:val="24"/>
          <w:szCs w:val="24"/>
          <w:u w:val="single"/>
        </w:rPr>
        <w:t xml:space="preserve">                        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2.□社團活動與技藝課程</w:t>
      </w:r>
      <w:r w:rsidRPr="007D0AFE">
        <w:rPr>
          <w:rFonts w:ascii="新細明體" w:hAnsi="新細明體" w:cs="標楷體"/>
          <w:color w:val="auto"/>
          <w:sz w:val="24"/>
          <w:szCs w:val="24"/>
        </w:rPr>
        <w:t>：</w:t>
      </w:r>
      <w:r w:rsidRPr="007D0AFE">
        <w:rPr>
          <w:rFonts w:ascii="新細明體" w:hAnsi="新細明體" w:cs="標楷體"/>
          <w:color w:val="auto"/>
          <w:sz w:val="24"/>
          <w:szCs w:val="24"/>
          <w:u w:val="single"/>
        </w:rPr>
        <w:t xml:space="preserve">     </w:t>
      </w:r>
      <w:r w:rsidRPr="007D0AFE">
        <w:rPr>
          <w:rFonts w:ascii="標楷體" w:eastAsia="標楷體" w:hAnsi="標楷體" w:cs="標楷體"/>
          <w:color w:val="auto"/>
          <w:sz w:val="24"/>
          <w:szCs w:val="24"/>
          <w:u w:val="single"/>
        </w:rPr>
        <w:t xml:space="preserve">                        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□</w:t>
      </w:r>
    </w:p>
    <w:p w14:paraId="041A5602" w14:textId="77777777" w:rsidR="006A69B6" w:rsidRPr="007D0AFE" w:rsidRDefault="002E2FEB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3.</w:t>
      </w:r>
      <w:r w:rsidRPr="007D0AFE">
        <w:rPr>
          <w:rFonts w:ascii="新細明體" w:hAnsi="新細明體" w:cs="標楷體"/>
          <w:color w:val="auto"/>
          <w:sz w:val="24"/>
          <w:szCs w:val="24"/>
        </w:rPr>
        <w:t>□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特殊需求領域課程</w:t>
      </w:r>
      <w:r w:rsidRPr="007D0AFE">
        <w:rPr>
          <w:rFonts w:ascii="新細明體" w:hAnsi="新細明體" w:cs="標楷體"/>
          <w:color w:val="auto"/>
          <w:sz w:val="24"/>
          <w:szCs w:val="24"/>
        </w:rPr>
        <w:t>：</w:t>
      </w:r>
      <w:r w:rsidRPr="007D0AFE">
        <w:rPr>
          <w:rFonts w:ascii="新細明體" w:hAnsi="新細明體" w:cs="標楷體"/>
          <w:color w:val="auto"/>
          <w:sz w:val="24"/>
          <w:szCs w:val="24"/>
          <w:u w:val="single"/>
        </w:rPr>
        <w:t xml:space="preserve">     </w:t>
      </w:r>
      <w:r w:rsidRPr="007D0AFE">
        <w:rPr>
          <w:rFonts w:ascii="標楷體" w:eastAsia="標楷體" w:hAnsi="標楷體" w:cs="標楷體"/>
          <w:color w:val="auto"/>
          <w:sz w:val="24"/>
          <w:szCs w:val="24"/>
          <w:u w:val="single"/>
        </w:rPr>
        <w:t xml:space="preserve">                      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4.□其他類課程：</w:t>
      </w:r>
      <w:r w:rsidRPr="007D0AFE">
        <w:rPr>
          <w:rFonts w:ascii="標楷體" w:eastAsia="標楷體" w:hAnsi="標楷體" w:cs="標楷體"/>
          <w:color w:val="auto"/>
          <w:sz w:val="24"/>
          <w:szCs w:val="24"/>
          <w:u w:val="single"/>
        </w:rPr>
        <w:t xml:space="preserve">＿＿＿＿                         ＿＿＿＿＿＿＿＿     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             </w:t>
      </w:r>
    </w:p>
    <w:p w14:paraId="01623D75" w14:textId="77777777" w:rsidR="006A69B6" w:rsidRPr="007D0AFE" w:rsidRDefault="002E2FEB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二、學習節數：每週(  )節，實施( </w:t>
      </w:r>
      <w:r w:rsidRPr="007D0AFE"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  <w:t>2</w:t>
      </w:r>
      <w:r w:rsidR="004353F1" w:rsidRPr="007D0AFE"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  <w:t>1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)週，共(  )節。  </w:t>
      </w:r>
    </w:p>
    <w:p w14:paraId="30DC63DB" w14:textId="77777777" w:rsidR="006A69B6" w:rsidRPr="007D0AFE" w:rsidRDefault="002E2FEB">
      <w:pPr>
        <w:pStyle w:val="Textbody"/>
        <w:spacing w:line="360" w:lineRule="auto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三、本課程是否實施混齡教學：□是  □否</w:t>
      </w:r>
    </w:p>
    <w:p w14:paraId="11EFA4CD" w14:textId="77777777" w:rsidR="00385534" w:rsidRPr="007D0AFE" w:rsidRDefault="00385534" w:rsidP="00CE3685">
      <w:pPr>
        <w:pStyle w:val="Textbody"/>
        <w:spacing w:line="400" w:lineRule="exact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四、</w:t>
      </w:r>
      <w:r w:rsidR="0087604B" w:rsidRPr="007D0AFE">
        <w:rPr>
          <w:rFonts w:ascii="標楷體" w:eastAsia="標楷體" w:hAnsi="標楷體" w:cs="標楷體"/>
          <w:color w:val="auto"/>
          <w:sz w:val="24"/>
          <w:szCs w:val="24"/>
        </w:rPr>
        <w:t>本課程是否</w:t>
      </w:r>
      <w:r w:rsidR="00AB3133" w:rsidRPr="007D0AFE">
        <w:rPr>
          <w:rFonts w:ascii="標楷體" w:eastAsia="標楷體" w:hAnsi="標楷體" w:cs="標楷體"/>
          <w:color w:val="auto"/>
          <w:sz w:val="24"/>
          <w:szCs w:val="24"/>
        </w:rPr>
        <w:t>曾</w:t>
      </w:r>
      <w:r w:rsidR="0087604B" w:rsidRPr="007D0AFE">
        <w:rPr>
          <w:rFonts w:ascii="標楷體" w:eastAsia="標楷體" w:hAnsi="標楷體" w:cs="標楷體"/>
          <w:color w:val="auto"/>
          <w:sz w:val="24"/>
          <w:szCs w:val="24"/>
        </w:rPr>
        <w:t>經局端審定為優良校訂課程</w:t>
      </w:r>
      <w:r w:rsidR="0087604B" w:rsidRPr="007D0AFE">
        <w:rPr>
          <w:rFonts w:ascii="微軟正黑體" w:eastAsia="微軟正黑體" w:hAnsi="微軟正黑體" w:cs="標楷體" w:hint="eastAsia"/>
          <w:color w:val="auto"/>
          <w:sz w:val="24"/>
          <w:szCs w:val="24"/>
        </w:rPr>
        <w:t>：</w:t>
      </w:r>
      <w:r w:rsidR="0087604B" w:rsidRPr="007D0AFE">
        <w:rPr>
          <w:rFonts w:ascii="標楷體" w:eastAsia="標楷體" w:hAnsi="標楷體" w:cs="標楷體"/>
          <w:color w:val="auto"/>
          <w:sz w:val="24"/>
          <w:szCs w:val="24"/>
        </w:rPr>
        <w:t>□是(     學年度 第   學期)  □否</w:t>
      </w:r>
    </w:p>
    <w:p w14:paraId="3191FC17" w14:textId="77777777" w:rsidR="00CE3685" w:rsidRPr="007D0AFE" w:rsidRDefault="00CE3685" w:rsidP="00CE3685">
      <w:pPr>
        <w:pStyle w:val="Textbody"/>
        <w:spacing w:line="360" w:lineRule="auto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(</w:t>
      </w:r>
      <w:r w:rsidR="00162C31" w:rsidRPr="007D0AFE">
        <w:rPr>
          <w:rFonts w:ascii="標楷體" w:eastAsia="標楷體" w:hAnsi="標楷體" w:cs="標楷體" w:hint="eastAsia"/>
          <w:color w:val="auto"/>
          <w:sz w:val="24"/>
          <w:szCs w:val="24"/>
        </w:rPr>
        <w:t>若曾多次列為優良課程計畫，請填列最近</w:t>
      </w:r>
      <w:r w:rsidR="00094B8C" w:rsidRPr="007D0AFE">
        <w:rPr>
          <w:rFonts w:ascii="標楷體" w:eastAsia="標楷體" w:hAnsi="標楷體" w:cs="標楷體" w:hint="eastAsia"/>
          <w:color w:val="auto"/>
          <w:sz w:val="24"/>
          <w:szCs w:val="24"/>
        </w:rPr>
        <w:t>3</w:t>
      </w:r>
      <w:r w:rsidR="00162C31" w:rsidRPr="007D0AFE">
        <w:rPr>
          <w:rFonts w:ascii="標楷體" w:eastAsia="標楷體" w:hAnsi="標楷體" w:cs="標楷體" w:hint="eastAsia"/>
          <w:color w:val="auto"/>
          <w:sz w:val="24"/>
          <w:szCs w:val="24"/>
        </w:rPr>
        <w:t>年內獲得</w:t>
      </w:r>
      <w:r w:rsidRPr="007D0AFE">
        <w:rPr>
          <w:rFonts w:ascii="標楷體" w:eastAsia="標楷體" w:hAnsi="標楷體" w:cs="標楷體" w:hint="eastAsia"/>
          <w:color w:val="auto"/>
          <w:sz w:val="24"/>
          <w:szCs w:val="24"/>
        </w:rPr>
        <w:t>優良之學期</w:t>
      </w:r>
      <w:r w:rsidR="00162C31" w:rsidRPr="007D0AFE">
        <w:rPr>
          <w:rFonts w:ascii="標楷體" w:eastAsia="標楷體" w:hAnsi="標楷體" w:cs="標楷體" w:hint="eastAsia"/>
          <w:color w:val="auto"/>
          <w:sz w:val="24"/>
          <w:szCs w:val="24"/>
        </w:rPr>
        <w:t>即可</w:t>
      </w:r>
      <w:r w:rsidRPr="007D0AFE">
        <w:rPr>
          <w:rFonts w:ascii="標楷體" w:eastAsia="標楷體" w:hAnsi="標楷體" w:cs="標楷體" w:hint="eastAsia"/>
          <w:color w:val="auto"/>
          <w:sz w:val="24"/>
          <w:szCs w:val="24"/>
        </w:rPr>
        <w:t>)</w:t>
      </w:r>
    </w:p>
    <w:p w14:paraId="4880D59C" w14:textId="77777777" w:rsidR="006A69B6" w:rsidRPr="007D0AFE" w:rsidRDefault="00385534" w:rsidP="00CE3685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五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</w:rPr>
        <w:t>、課程內涵：</w:t>
      </w:r>
    </w:p>
    <w:tbl>
      <w:tblPr>
        <w:tblW w:w="1454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1"/>
        <w:gridCol w:w="11430"/>
      </w:tblGrid>
      <w:tr w:rsidR="006A69B6" w:rsidRPr="007D0AFE" w14:paraId="410445A5" w14:textId="77777777">
        <w:trPr>
          <w:trHeight w:val="456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F9C4D" w14:textId="77777777" w:rsidR="006A69B6" w:rsidRPr="007D0AFE" w:rsidRDefault="002E2FEB">
            <w:pPr>
              <w:pStyle w:val="Textbody"/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BF0DE" w14:textId="77777777" w:rsidR="006A69B6" w:rsidRPr="007D0AFE" w:rsidRDefault="002E2FEB">
            <w:pPr>
              <w:pStyle w:val="Textbody"/>
              <w:spacing w:line="240" w:lineRule="atLeast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學習目標</w:t>
            </w:r>
          </w:p>
        </w:tc>
      </w:tr>
      <w:tr w:rsidR="006A69B6" w:rsidRPr="007D0AFE" w14:paraId="4B9D84CE" w14:textId="77777777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0B257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依</w:t>
            </w:r>
            <w:r w:rsidRPr="007D0AFE">
              <w:rPr>
                <w:rFonts w:ascii="標楷體" w:eastAsia="標楷體" w:hAnsi="標楷體" w:cs="夹发砰"/>
                <w:color w:val="auto"/>
                <w:sz w:val="24"/>
                <w:szCs w:val="24"/>
              </w:rPr>
              <w:t>總綱核心素養項目及具體內涵勾選</w:t>
            </w:r>
            <w:r w:rsidRPr="007D0AFE">
              <w:rPr>
                <w:rFonts w:ascii="新細明體" w:hAnsi="新細明體" w:cs="夹发砰"/>
                <w:color w:val="auto"/>
                <w:sz w:val="24"/>
                <w:szCs w:val="24"/>
              </w:rPr>
              <w:t>。</w:t>
            </w:r>
          </w:p>
          <w:p w14:paraId="3BF6A6EC" w14:textId="77777777" w:rsidR="009A3572" w:rsidRPr="007D0AFE" w:rsidRDefault="009A3572" w:rsidP="009A3572">
            <w:pPr>
              <w:pStyle w:val="Textbody"/>
              <w:autoSpaceDE w:val="0"/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□ A1身心素質與自我精進</w:t>
            </w:r>
          </w:p>
          <w:p w14:paraId="006E741F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/>
                <w:bCs/>
                <w:iCs/>
                <w:color w:val="auto"/>
                <w:sz w:val="24"/>
                <w:szCs w:val="24"/>
              </w:rPr>
              <w:t>■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 xml:space="preserve"> A2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系統思考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與解決問題</w:t>
            </w:r>
          </w:p>
          <w:p w14:paraId="28696835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□ A3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規劃執行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與創新應變</w:t>
            </w:r>
          </w:p>
          <w:p w14:paraId="6ECF93C4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□ B1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符號運用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與溝通表達</w:t>
            </w:r>
          </w:p>
          <w:p w14:paraId="2C64BBBB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/>
                <w:bCs/>
                <w:iCs/>
                <w:color w:val="auto"/>
                <w:sz w:val="24"/>
                <w:szCs w:val="24"/>
              </w:rPr>
              <w:t>■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 xml:space="preserve"> B2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科技資訊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與媒體素養</w:t>
            </w:r>
          </w:p>
          <w:p w14:paraId="2F82B7FF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□ B3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藝術涵養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與美感素養</w:t>
            </w:r>
          </w:p>
          <w:p w14:paraId="44D97AEB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□ C1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道德實踐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與公民意識</w:t>
            </w:r>
          </w:p>
          <w:p w14:paraId="664D5592" w14:textId="77777777" w:rsidR="009A3572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/>
                <w:bCs/>
                <w:iCs/>
                <w:color w:val="auto"/>
                <w:sz w:val="24"/>
                <w:szCs w:val="24"/>
              </w:rPr>
              <w:t>■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 xml:space="preserve"> C2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人際關係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與團隊合作</w:t>
            </w:r>
          </w:p>
          <w:p w14:paraId="3FD8B7D4" w14:textId="77777777" w:rsidR="006A69B6" w:rsidRPr="007D0AFE" w:rsidRDefault="009A3572" w:rsidP="009A3572">
            <w:pPr>
              <w:pStyle w:val="Textbody"/>
              <w:autoSpaceDE w:val="0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□ C3</w:t>
            </w:r>
            <w:r w:rsidRPr="007D0AFE">
              <w:rPr>
                <w:rFonts w:ascii="標楷體" w:eastAsia="標楷體" w:hAnsi="標楷體"/>
                <w:color w:val="auto"/>
                <w:sz w:val="24"/>
                <w:szCs w:val="24"/>
              </w:rPr>
              <w:t>多元文化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082B" w14:textId="77777777" w:rsidR="006A69B6" w:rsidRPr="007D0AFE" w:rsidRDefault="002E2FEB">
            <w:pPr>
              <w:pStyle w:val="Textbody"/>
              <w:rPr>
                <w:color w:val="auto"/>
              </w:rPr>
            </w:pP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因校訂課程無課程綱要</w:t>
            </w:r>
            <w:r w:rsidRPr="007D0AFE">
              <w:rPr>
                <w:rFonts w:ascii="新細明體" w:hAnsi="新細明體" w:cs="新細明體"/>
                <w:color w:val="auto"/>
                <w:sz w:val="24"/>
                <w:szCs w:val="24"/>
              </w:rPr>
              <w:t>，</w:t>
            </w:r>
            <w:r w:rsidRPr="007D0AFE">
              <w:rPr>
                <w:rFonts w:ascii="標楷體" w:eastAsia="標楷體" w:hAnsi="標楷體" w:cs="新細明體"/>
                <w:color w:val="auto"/>
                <w:sz w:val="24"/>
                <w:szCs w:val="24"/>
              </w:rPr>
              <w:t>故學習目標</w:t>
            </w: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由各校自行撰寫</w:t>
            </w:r>
            <w:r w:rsidRPr="007D0AFE">
              <w:rPr>
                <w:rFonts w:ascii="新細明體" w:hAnsi="新細明體" w:cs="新細明體"/>
                <w:color w:val="auto"/>
                <w:sz w:val="24"/>
                <w:szCs w:val="24"/>
              </w:rPr>
              <w:t>。</w:t>
            </w:r>
          </w:p>
          <w:p w14:paraId="407356C0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以「專題式學習範例」為主，讓學生從尋找飛貓寶寶、英文打字指法練習、足球攻守</w:t>
            </w:r>
            <w:r w:rsidRPr="007D0AFE">
              <w:rPr>
                <w:rFonts w:eastAsia="標楷體"/>
                <w:color w:val="auto"/>
                <w:szCs w:val="24"/>
              </w:rPr>
              <w:t>PK</w:t>
            </w:r>
            <w:r w:rsidRPr="007D0AFE">
              <w:rPr>
                <w:rFonts w:eastAsia="標楷體" w:hint="eastAsia"/>
                <w:color w:val="auto"/>
                <w:szCs w:val="24"/>
              </w:rPr>
              <w:t>賽、拳王大</w:t>
            </w:r>
            <w:r w:rsidRPr="007D0AFE">
              <w:rPr>
                <w:rFonts w:eastAsia="標楷體"/>
                <w:color w:val="auto"/>
                <w:szCs w:val="24"/>
              </w:rPr>
              <w:t>PK</w:t>
            </w:r>
            <w:r w:rsidRPr="007D0AFE">
              <w:rPr>
                <w:rFonts w:eastAsia="標楷體" w:hint="eastAsia"/>
                <w:color w:val="auto"/>
                <w:szCs w:val="24"/>
              </w:rPr>
              <w:t>、養侏羅紀的寵物、小雞蛋蛋音符、金頭腦快遞、多國語言翻譯機等八個專題學習歷程中，將</w:t>
            </w:r>
            <w:r w:rsidRPr="007D0AFE">
              <w:rPr>
                <w:rFonts w:eastAsia="標楷體"/>
                <w:color w:val="auto"/>
                <w:szCs w:val="24"/>
              </w:rPr>
              <w:t>Scratch 3</w:t>
            </w:r>
            <w:r w:rsidRPr="007D0AFE">
              <w:rPr>
                <w:rFonts w:eastAsia="標楷體" w:hint="eastAsia"/>
                <w:color w:val="auto"/>
                <w:szCs w:val="24"/>
              </w:rPr>
              <w:t>融入「語言」、「數學」、「藝術與人文」、「健體」、「社會」、「自然」與「資訊科技」八大學習領域。同時學習歷程利用情境概述與問題解析、腳本規劃、設計演算法與設計程式解決問題的四大步驟，培養學生解決問題之運算思維能力。</w:t>
            </w:r>
          </w:p>
          <w:p w14:paraId="23D3EAC7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【情境概述與問題解析】</w:t>
            </w:r>
          </w:p>
          <w:p w14:paraId="13E2A4C5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從問題情境中，讓學生理解每個專題的情境，並從情境敘述中解析欲解決的問題。培養學生將</w:t>
            </w:r>
            <w:r w:rsidRPr="007D0AFE">
              <w:rPr>
                <w:rFonts w:eastAsia="標楷體"/>
                <w:color w:val="auto"/>
                <w:szCs w:val="24"/>
              </w:rPr>
              <w:t>Scratch</w:t>
            </w:r>
            <w:r w:rsidRPr="007D0AFE">
              <w:rPr>
                <w:rFonts w:eastAsia="標楷體" w:hint="eastAsia"/>
                <w:color w:val="auto"/>
                <w:szCs w:val="24"/>
              </w:rPr>
              <w:t>應用在生活中問題解決，培養動手實作、做中思的能力。</w:t>
            </w:r>
          </w:p>
          <w:p w14:paraId="78D7D030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【腳本規劃】</w:t>
            </w:r>
          </w:p>
          <w:p w14:paraId="0A5AAB3D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理解</w:t>
            </w:r>
            <w:r w:rsidRPr="007D0AFE">
              <w:rPr>
                <w:rFonts w:eastAsia="標楷體"/>
                <w:color w:val="auto"/>
                <w:szCs w:val="24"/>
              </w:rPr>
              <w:t>Scratch</w:t>
            </w:r>
            <w:r w:rsidRPr="007D0AFE">
              <w:rPr>
                <w:rFonts w:eastAsia="標楷體" w:hint="eastAsia"/>
                <w:color w:val="auto"/>
                <w:szCs w:val="24"/>
              </w:rPr>
              <w:t>各類積木的功能，規畫腳本，培養學生能夠善用科技知能以進行創造、設計、批判、邏輯、運算等思考。</w:t>
            </w:r>
          </w:p>
          <w:p w14:paraId="536808EB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【設計演算法】</w:t>
            </w:r>
          </w:p>
          <w:p w14:paraId="592AFD54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將每個專題相關的積木應用在</w:t>
            </w:r>
            <w:r w:rsidRPr="007D0AFE">
              <w:rPr>
                <w:rFonts w:eastAsia="標楷體"/>
                <w:color w:val="auto"/>
                <w:szCs w:val="24"/>
              </w:rPr>
              <w:t>Scratch</w:t>
            </w:r>
            <w:r w:rsidRPr="007D0AFE">
              <w:rPr>
                <w:rFonts w:eastAsia="標楷體" w:hint="eastAsia"/>
                <w:color w:val="auto"/>
                <w:szCs w:val="24"/>
              </w:rPr>
              <w:t>程式設計，並理解積木隱含的程式語言抽象概念。培養學生利用</w:t>
            </w:r>
            <w:r w:rsidRPr="007D0AFE">
              <w:rPr>
                <w:rFonts w:eastAsia="標楷體"/>
                <w:color w:val="auto"/>
                <w:szCs w:val="24"/>
              </w:rPr>
              <w:t>Scratch</w:t>
            </w:r>
            <w:r w:rsidRPr="007D0AFE">
              <w:rPr>
                <w:rFonts w:eastAsia="標楷體" w:hint="eastAsia"/>
                <w:color w:val="auto"/>
                <w:szCs w:val="24"/>
              </w:rPr>
              <w:t>養成運算思維能力及結構化程式設計實作。</w:t>
            </w:r>
          </w:p>
          <w:p w14:paraId="6145772D" w14:textId="77777777" w:rsidR="00FB5444" w:rsidRPr="007D0AFE" w:rsidRDefault="00FB5444" w:rsidP="00FB5444">
            <w:pPr>
              <w:rPr>
                <w:rFonts w:eastAsia="標楷體"/>
                <w:color w:val="auto"/>
                <w:szCs w:val="24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【設計程式解決問題】</w:t>
            </w:r>
          </w:p>
          <w:p w14:paraId="40F9D642" w14:textId="77777777" w:rsidR="006A69B6" w:rsidRPr="007D0AFE" w:rsidRDefault="00FB5444" w:rsidP="00FB5444">
            <w:pPr>
              <w:pStyle w:val="Textbody"/>
              <w:rPr>
                <w:color w:val="auto"/>
              </w:rPr>
            </w:pPr>
            <w:r w:rsidRPr="007D0AFE">
              <w:rPr>
                <w:rFonts w:eastAsia="標楷體" w:hint="eastAsia"/>
                <w:color w:val="auto"/>
                <w:szCs w:val="24"/>
              </w:rPr>
              <w:t>讓學生動手實作設計程式，並展演發表作品，培養學生理解</w:t>
            </w:r>
            <w:r w:rsidRPr="007D0AFE">
              <w:rPr>
                <w:rFonts w:eastAsia="標楷體"/>
                <w:color w:val="auto"/>
                <w:szCs w:val="24"/>
              </w:rPr>
              <w:t>Scratch</w:t>
            </w:r>
            <w:r w:rsidRPr="007D0AFE">
              <w:rPr>
                <w:rFonts w:eastAsia="標楷體" w:hint="eastAsia"/>
                <w:color w:val="auto"/>
                <w:szCs w:val="24"/>
              </w:rPr>
              <w:t>運作原理、應用</w:t>
            </w:r>
            <w:r w:rsidRPr="007D0AFE">
              <w:rPr>
                <w:rFonts w:eastAsia="標楷體"/>
                <w:color w:val="auto"/>
                <w:szCs w:val="24"/>
              </w:rPr>
              <w:t>Scratch</w:t>
            </w:r>
            <w:r w:rsidRPr="007D0AFE">
              <w:rPr>
                <w:rFonts w:eastAsia="標楷體" w:hint="eastAsia"/>
                <w:color w:val="auto"/>
                <w:szCs w:val="24"/>
              </w:rPr>
              <w:t>運算工具之思維能力、分析問題、發展解題方法，並進行有效的決策，培養運算思維解析問題及問題解決能力與合作共創分享。</w:t>
            </w:r>
          </w:p>
        </w:tc>
      </w:tr>
    </w:tbl>
    <w:p w14:paraId="74FCC313" w14:textId="77777777" w:rsidR="006A69B6" w:rsidRPr="007D0AFE" w:rsidRDefault="00385534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  <w:lastRenderedPageBreak/>
        <w:t>六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  <w:t>、全校整體課程架構(或課程藍圖)：(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</w:rPr>
        <w:t>請先放上架構圖後，再以100字以內說明本課程在全校整體課程的地位)</w:t>
      </w:r>
    </w:p>
    <w:p w14:paraId="1FD4B3DA" w14:textId="77777777" w:rsidR="006A69B6" w:rsidRPr="007D0AFE" w:rsidRDefault="00385534">
      <w:pPr>
        <w:pStyle w:val="Textbody"/>
        <w:spacing w:line="360" w:lineRule="auto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七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</w:rPr>
        <w:t>、本課程課程架構：(自行視需要決定是否呈現)</w:t>
      </w:r>
    </w:p>
    <w:p w14:paraId="3E048717" w14:textId="767F969B" w:rsidR="00586043" w:rsidRPr="007D0AFE" w:rsidRDefault="00B542C9" w:rsidP="005B5208">
      <w:pPr>
        <w:pStyle w:val="Textbody"/>
        <w:spacing w:line="360" w:lineRule="auto"/>
        <w:jc w:val="center"/>
        <w:rPr>
          <w:color w:val="auto"/>
        </w:rPr>
      </w:pPr>
      <w:r w:rsidRPr="007D0AFE">
        <w:rPr>
          <w:noProof/>
          <w:color w:val="auto"/>
        </w:rPr>
        <w:drawing>
          <wp:inline distT="0" distB="0" distL="0" distR="0" wp14:anchorId="2839C7B1" wp14:editId="4FC6E8F3">
            <wp:extent cx="8270875" cy="5188585"/>
            <wp:effectExtent l="0" t="0" r="0" b="0"/>
            <wp:docPr id="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87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4F7A" w14:textId="77777777" w:rsidR="00586043" w:rsidRPr="007D0AFE" w:rsidRDefault="00586043">
      <w:pPr>
        <w:pStyle w:val="Textbody"/>
        <w:spacing w:line="360" w:lineRule="auto"/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</w:pPr>
    </w:p>
    <w:p w14:paraId="1C58D829" w14:textId="77777777" w:rsidR="006A69B6" w:rsidRPr="007D0AFE" w:rsidRDefault="00385534">
      <w:pPr>
        <w:pStyle w:val="Textbody"/>
        <w:spacing w:line="360" w:lineRule="auto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  <w:lastRenderedPageBreak/>
        <w:t>八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  <w:shd w:val="clear" w:color="auto" w:fill="FFFF00"/>
        </w:rPr>
        <w:t>、本課程融入議題情形(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</w:rPr>
        <w:t>若有融入議題，教學規劃的學習重點一定要摘錄實質內涵)</w:t>
      </w:r>
    </w:p>
    <w:p w14:paraId="17695265" w14:textId="77777777" w:rsidR="00272BBA" w:rsidRPr="007D0AFE" w:rsidRDefault="002E2FEB" w:rsidP="00272BBA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</w:t>
      </w:r>
      <w:r w:rsidR="00272BBA" w:rsidRPr="007D0AFE">
        <w:rPr>
          <w:rFonts w:ascii="標楷體" w:eastAsia="標楷體" w:hAnsi="標楷體" w:cs="標楷體"/>
          <w:color w:val="auto"/>
          <w:sz w:val="24"/>
          <w:szCs w:val="24"/>
        </w:rPr>
        <w:t>1.是否融入安全教育(交通安全)：</w:t>
      </w:r>
      <w:r w:rsidR="00272BBA"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="00272BBA"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是(第____週)   </w:t>
      </w:r>
      <w:r w:rsidR="00272BBA" w:rsidRPr="007D0AFE">
        <w:rPr>
          <w:rFonts w:ascii="標楷體" w:eastAsia="標楷體" w:hAnsi="標楷體"/>
          <w:bCs/>
          <w:iCs/>
          <w:color w:val="auto"/>
          <w:sz w:val="24"/>
          <w:szCs w:val="24"/>
        </w:rPr>
        <w:t>■</w:t>
      </w:r>
      <w:r w:rsidR="00272BBA" w:rsidRPr="007D0AFE">
        <w:rPr>
          <w:rFonts w:ascii="標楷體" w:eastAsia="標楷體" w:hAnsi="標楷體" w:cs="標楷體"/>
          <w:color w:val="auto"/>
          <w:sz w:val="24"/>
          <w:szCs w:val="24"/>
        </w:rPr>
        <w:t>否</w:t>
      </w:r>
    </w:p>
    <w:p w14:paraId="3E8ABAB1" w14:textId="77777777" w:rsidR="00272BBA" w:rsidRPr="007D0AFE" w:rsidRDefault="00272BBA" w:rsidP="00272BBA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2.是否融入戶外教育：</w:t>
      </w:r>
      <w:r w:rsidRPr="007D0AFE">
        <w:rPr>
          <w:rFonts w:ascii="標楷體" w:eastAsia="標楷體" w:hAnsi="標楷體"/>
          <w:bCs/>
          <w:iCs/>
          <w:color w:val="auto"/>
          <w:sz w:val="24"/>
          <w:szCs w:val="24"/>
        </w:rPr>
        <w:t>■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是(第16-18週)   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否</w:t>
      </w:r>
    </w:p>
    <w:p w14:paraId="6B28F582" w14:textId="77777777" w:rsidR="00272BBA" w:rsidRPr="007D0AFE" w:rsidRDefault="00272BBA" w:rsidP="00272BBA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3.是否融入生命教育議題：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是(第____週)   </w:t>
      </w:r>
      <w:r w:rsidRPr="007D0AFE">
        <w:rPr>
          <w:rFonts w:ascii="標楷體" w:eastAsia="標楷體" w:hAnsi="標楷體"/>
          <w:bCs/>
          <w:iCs/>
          <w:color w:val="auto"/>
          <w:sz w:val="24"/>
          <w:szCs w:val="24"/>
        </w:rPr>
        <w:t>■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否</w:t>
      </w:r>
    </w:p>
    <w:p w14:paraId="1D5F7AEF" w14:textId="77777777" w:rsidR="00272BBA" w:rsidRPr="007D0AFE" w:rsidRDefault="00272BBA" w:rsidP="00272BBA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4.其他議題融入情形(有的請打勾)：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性別平等、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人權、</w:t>
      </w:r>
      <w:r w:rsidRPr="007D0AFE">
        <w:rPr>
          <w:rFonts w:ascii="標楷體" w:eastAsia="標楷體" w:hAnsi="標楷體"/>
          <w:bCs/>
          <w:iCs/>
          <w:color w:val="auto"/>
          <w:sz w:val="24"/>
          <w:szCs w:val="24"/>
        </w:rPr>
        <w:t>■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環境、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海洋、</w:t>
      </w:r>
      <w:r w:rsidRPr="007D0AFE">
        <w:rPr>
          <w:rFonts w:ascii="標楷體" w:eastAsia="標楷體" w:hAnsi="標楷體"/>
          <w:bCs/>
          <w:iCs/>
          <w:color w:val="auto"/>
          <w:sz w:val="24"/>
          <w:szCs w:val="24"/>
        </w:rPr>
        <w:t>■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品德、</w:t>
      </w:r>
      <w:r w:rsidRPr="007D0AFE">
        <w:rPr>
          <w:rFonts w:ascii="標楷體" w:eastAsia="標楷體" w:hAnsi="標楷體"/>
          <w:bCs/>
          <w:iCs/>
          <w:color w:val="auto"/>
          <w:sz w:val="24"/>
          <w:szCs w:val="24"/>
        </w:rPr>
        <w:t>■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法治、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科技、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資訊、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能源、</w:t>
      </w:r>
    </w:p>
    <w:p w14:paraId="72FBDC4B" w14:textId="77777777" w:rsidR="00272BBA" w:rsidRPr="007D0AFE" w:rsidRDefault="00272BBA" w:rsidP="00272BBA">
      <w:pPr>
        <w:pStyle w:val="Textbody"/>
        <w:spacing w:line="360" w:lineRule="auto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                           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防災、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 xml:space="preserve">家庭教育、 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生涯規劃、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多元文化、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閱讀素養、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國際教育、</w:t>
      </w:r>
      <w:r w:rsidRPr="007D0AFE">
        <w:rPr>
          <w:rFonts w:ascii="Webdings" w:eastAsia="Webdings" w:hAnsi="Webdings" w:cs="Webdings"/>
          <w:color w:val="auto"/>
          <w:sz w:val="24"/>
          <w:szCs w:val="24"/>
        </w:rPr>
        <w:t></w:t>
      </w:r>
      <w:r w:rsidRPr="007D0AFE">
        <w:rPr>
          <w:rFonts w:ascii="標楷體" w:eastAsia="標楷體" w:hAnsi="標楷體" w:cs="標楷體"/>
          <w:color w:val="auto"/>
          <w:sz w:val="24"/>
          <w:szCs w:val="24"/>
        </w:rPr>
        <w:t>原住民族教育</w:t>
      </w:r>
    </w:p>
    <w:p w14:paraId="433F0F4C" w14:textId="77777777" w:rsidR="006A69B6" w:rsidRPr="007D0AFE" w:rsidRDefault="006A69B6" w:rsidP="00272BBA">
      <w:pPr>
        <w:pStyle w:val="Textbody"/>
        <w:spacing w:line="360" w:lineRule="auto"/>
        <w:rPr>
          <w:color w:val="auto"/>
        </w:rPr>
      </w:pPr>
    </w:p>
    <w:p w14:paraId="653ABFBB" w14:textId="77777777" w:rsidR="006A69B6" w:rsidRPr="007D0AFE" w:rsidRDefault="006A69B6">
      <w:pPr>
        <w:pStyle w:val="Textbody"/>
        <w:spacing w:line="360" w:lineRule="auto"/>
        <w:rPr>
          <w:rFonts w:ascii="標楷體" w:eastAsia="標楷體" w:hAnsi="標楷體" w:cs="標楷體"/>
          <w:color w:val="auto"/>
          <w:sz w:val="24"/>
          <w:szCs w:val="24"/>
        </w:rPr>
      </w:pPr>
    </w:p>
    <w:p w14:paraId="19DA6312" w14:textId="77777777" w:rsidR="006A69B6" w:rsidRPr="007D0AFE" w:rsidRDefault="00385534">
      <w:pPr>
        <w:pStyle w:val="Textbody"/>
        <w:spacing w:line="0" w:lineRule="atLeast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九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</w:rPr>
        <w:t>、素養導向教學規劃：</w:t>
      </w:r>
    </w:p>
    <w:p w14:paraId="6A175FDC" w14:textId="77777777" w:rsidR="006A69B6" w:rsidRPr="007D0AFE" w:rsidRDefault="006A69B6">
      <w:pPr>
        <w:pStyle w:val="Textbody"/>
        <w:spacing w:line="0" w:lineRule="atLeast"/>
        <w:rPr>
          <w:rFonts w:ascii="標楷體" w:eastAsia="標楷體" w:hAnsi="標楷體" w:cs="標楷體"/>
          <w:color w:val="auto"/>
          <w:sz w:val="24"/>
          <w:szCs w:val="24"/>
        </w:rPr>
      </w:pPr>
    </w:p>
    <w:tbl>
      <w:tblPr>
        <w:tblW w:w="14944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211"/>
        <w:gridCol w:w="1342"/>
        <w:gridCol w:w="5266"/>
        <w:gridCol w:w="526"/>
        <w:gridCol w:w="1709"/>
        <w:gridCol w:w="1781"/>
        <w:gridCol w:w="1413"/>
        <w:gridCol w:w="986"/>
      </w:tblGrid>
      <w:tr w:rsidR="007D0AFE" w:rsidRPr="006A6AC4" w14:paraId="153F6CD0" w14:textId="77777777" w:rsidTr="006A6AC4">
        <w:trPr>
          <w:trHeight w:val="710"/>
        </w:trPr>
        <w:tc>
          <w:tcPr>
            <w:tcW w:w="711" w:type="dxa"/>
            <w:vMerge w:val="restart"/>
            <w:shd w:val="clear" w:color="auto" w:fill="FFFFFF"/>
            <w:vAlign w:val="center"/>
          </w:tcPr>
          <w:p w14:paraId="1DC56F37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教學</w:t>
            </w:r>
          </w:p>
          <w:p w14:paraId="3A4840DC" w14:textId="77777777" w:rsidR="00181331" w:rsidRPr="006A6AC4" w:rsidRDefault="00181331" w:rsidP="006A6AC4">
            <w:pPr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期程</w:t>
            </w:r>
          </w:p>
        </w:tc>
        <w:tc>
          <w:tcPr>
            <w:tcW w:w="2558" w:type="dxa"/>
            <w:gridSpan w:val="2"/>
            <w:shd w:val="clear" w:color="auto" w:fill="auto"/>
            <w:vAlign w:val="center"/>
          </w:tcPr>
          <w:p w14:paraId="00ED1463" w14:textId="77777777" w:rsidR="00181331" w:rsidRPr="006A6AC4" w:rsidRDefault="00181331" w:rsidP="006A6AC4">
            <w:pPr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4"/>
              </w:rPr>
              <w:t>學習重點</w:t>
            </w:r>
          </w:p>
        </w:tc>
        <w:tc>
          <w:tcPr>
            <w:tcW w:w="5246" w:type="dxa"/>
            <w:vMerge w:val="restart"/>
            <w:shd w:val="clear" w:color="auto" w:fill="auto"/>
            <w:vAlign w:val="center"/>
          </w:tcPr>
          <w:p w14:paraId="2233D2FD" w14:textId="77777777" w:rsidR="00181331" w:rsidRPr="006A6AC4" w:rsidRDefault="00181331" w:rsidP="006A6AC4">
            <w:pPr>
              <w:jc w:val="center"/>
              <w:rPr>
                <w:rFonts w:ascii="Calibri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  <w:t>單元/主題名稱與活動內容</w:t>
            </w:r>
          </w:p>
        </w:tc>
        <w:tc>
          <w:tcPr>
            <w:tcW w:w="526" w:type="dxa"/>
            <w:vMerge w:val="restart"/>
            <w:shd w:val="clear" w:color="auto" w:fill="auto"/>
            <w:vAlign w:val="center"/>
          </w:tcPr>
          <w:p w14:paraId="3931F028" w14:textId="77777777" w:rsidR="00181331" w:rsidRPr="006A6AC4" w:rsidRDefault="00181331" w:rsidP="006A6AC4">
            <w:pPr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節數</w:t>
            </w:r>
          </w:p>
        </w:tc>
        <w:tc>
          <w:tcPr>
            <w:tcW w:w="1712" w:type="dxa"/>
            <w:vMerge w:val="restart"/>
            <w:shd w:val="clear" w:color="auto" w:fill="auto"/>
            <w:vAlign w:val="center"/>
          </w:tcPr>
          <w:p w14:paraId="4BD6EF02" w14:textId="77777777" w:rsidR="00181331" w:rsidRPr="006A6AC4" w:rsidRDefault="00181331" w:rsidP="006A6AC4">
            <w:pPr>
              <w:jc w:val="center"/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  <w:t>教學資源/</w:t>
            </w:r>
          </w:p>
          <w:p w14:paraId="0F9BF200" w14:textId="77777777" w:rsidR="00181331" w:rsidRPr="006A6AC4" w:rsidRDefault="00181331" w:rsidP="006A6AC4">
            <w:pPr>
              <w:jc w:val="center"/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  <w:t>學習策略</w:t>
            </w:r>
          </w:p>
        </w:tc>
        <w:tc>
          <w:tcPr>
            <w:tcW w:w="1787" w:type="dxa"/>
            <w:vMerge w:val="restart"/>
            <w:shd w:val="clear" w:color="auto" w:fill="auto"/>
            <w:vAlign w:val="center"/>
          </w:tcPr>
          <w:p w14:paraId="6C9FAE68" w14:textId="77777777" w:rsidR="00181331" w:rsidRPr="006A6AC4" w:rsidRDefault="00181331" w:rsidP="006A6AC4">
            <w:pPr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  <w:t>評量方式</w:t>
            </w:r>
          </w:p>
        </w:tc>
        <w:tc>
          <w:tcPr>
            <w:tcW w:w="1416" w:type="dxa"/>
            <w:vMerge w:val="restart"/>
            <w:shd w:val="clear" w:color="auto" w:fill="auto"/>
            <w:vAlign w:val="center"/>
          </w:tcPr>
          <w:p w14:paraId="44F2C5C4" w14:textId="77777777" w:rsidR="00181331" w:rsidRPr="006A6AC4" w:rsidRDefault="00181331" w:rsidP="006A6AC4">
            <w:pPr>
              <w:snapToGrid w:val="0"/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  <w:t>融入議題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</w:tcPr>
          <w:p w14:paraId="3099BEF4" w14:textId="77777777" w:rsidR="00181331" w:rsidRPr="006A6AC4" w:rsidRDefault="00181331" w:rsidP="006A6AC4">
            <w:pPr>
              <w:snapToGrid w:val="0"/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標楷體"/>
                <w:color w:val="auto"/>
                <w:kern w:val="2"/>
                <w:sz w:val="24"/>
                <w:szCs w:val="24"/>
              </w:rPr>
              <w:t>備註</w:t>
            </w:r>
          </w:p>
        </w:tc>
      </w:tr>
      <w:tr w:rsidR="007D0AFE" w:rsidRPr="006A6AC4" w14:paraId="00A124FD" w14:textId="77777777" w:rsidTr="006A6AC4">
        <w:trPr>
          <w:trHeight w:val="710"/>
        </w:trPr>
        <w:tc>
          <w:tcPr>
            <w:tcW w:w="711" w:type="dxa"/>
            <w:vMerge/>
            <w:shd w:val="clear" w:color="auto" w:fill="FFFFFF"/>
            <w:vAlign w:val="center"/>
            <w:hideMark/>
          </w:tcPr>
          <w:p w14:paraId="3D3E16B1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auto"/>
            <w:vAlign w:val="center"/>
            <w:hideMark/>
          </w:tcPr>
          <w:p w14:paraId="11F967CF" w14:textId="77777777" w:rsidR="00181331" w:rsidRPr="006A6AC4" w:rsidRDefault="00181331" w:rsidP="006A6AC4">
            <w:pPr>
              <w:snapToGrid w:val="0"/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學習表現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8102C12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學習內容</w:t>
            </w:r>
          </w:p>
        </w:tc>
        <w:tc>
          <w:tcPr>
            <w:tcW w:w="5246" w:type="dxa"/>
            <w:vMerge/>
            <w:shd w:val="clear" w:color="auto" w:fill="auto"/>
            <w:vAlign w:val="center"/>
            <w:hideMark/>
          </w:tcPr>
          <w:p w14:paraId="0F77670A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vMerge/>
            <w:shd w:val="clear" w:color="auto" w:fill="auto"/>
            <w:vAlign w:val="center"/>
          </w:tcPr>
          <w:p w14:paraId="72B89C75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12" w:type="dxa"/>
            <w:vMerge/>
            <w:shd w:val="clear" w:color="auto" w:fill="auto"/>
          </w:tcPr>
          <w:p w14:paraId="2F572CB1" w14:textId="77777777" w:rsidR="00181331" w:rsidRPr="006A6AC4" w:rsidRDefault="00181331" w:rsidP="006A6AC4">
            <w:pPr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87" w:type="dxa"/>
            <w:vMerge/>
            <w:shd w:val="clear" w:color="auto" w:fill="auto"/>
            <w:vAlign w:val="center"/>
            <w:hideMark/>
          </w:tcPr>
          <w:p w14:paraId="3E5A4344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416" w:type="dxa"/>
            <w:vMerge/>
            <w:shd w:val="clear" w:color="auto" w:fill="auto"/>
            <w:vAlign w:val="center"/>
            <w:hideMark/>
          </w:tcPr>
          <w:p w14:paraId="27D34DB0" w14:textId="77777777" w:rsidR="00181331" w:rsidRPr="006A6AC4" w:rsidRDefault="00181331" w:rsidP="006A6AC4">
            <w:pPr>
              <w:snapToGrid w:val="0"/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vMerge/>
            <w:shd w:val="clear" w:color="auto" w:fill="auto"/>
          </w:tcPr>
          <w:p w14:paraId="70582570" w14:textId="77777777" w:rsidR="00181331" w:rsidRPr="006A6AC4" w:rsidRDefault="00181331" w:rsidP="006A6AC4">
            <w:pPr>
              <w:snapToGrid w:val="0"/>
              <w:jc w:val="center"/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1017E688" w14:textId="77777777" w:rsidTr="006A6AC4">
        <w:tc>
          <w:tcPr>
            <w:tcW w:w="711" w:type="dxa"/>
            <w:shd w:val="clear" w:color="auto" w:fill="FFFFFF"/>
            <w:hideMark/>
          </w:tcPr>
          <w:p w14:paraId="4114B59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1~2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5286ED6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t-III-1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能認識常見的資訊系統。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1D4E1FF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p-III-4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能利用資訊科技分享學習資源與心得。</w:t>
            </w:r>
          </w:p>
          <w:p w14:paraId="592C621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能了解並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遵守資訊倫理與使用資訊科技的相關規範。</w:t>
            </w:r>
          </w:p>
        </w:tc>
        <w:tc>
          <w:tcPr>
            <w:tcW w:w="1345" w:type="dxa"/>
            <w:shd w:val="clear" w:color="auto" w:fill="auto"/>
          </w:tcPr>
          <w:p w14:paraId="16BC5B76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程式設計工具之功能與操作。</w:t>
            </w:r>
          </w:p>
          <w:p w14:paraId="530D737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H-III-2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資訊科技之使用原則。</w:t>
            </w:r>
          </w:p>
        </w:tc>
        <w:tc>
          <w:tcPr>
            <w:tcW w:w="5246" w:type="dxa"/>
            <w:shd w:val="clear" w:color="auto" w:fill="auto"/>
            <w:hideMark/>
          </w:tcPr>
          <w:p w14:paraId="46128B0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第一章尋找飛貓寶寶</w:t>
            </w:r>
          </w:p>
          <w:p w14:paraId="506C17E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5DDDF7FF" w14:textId="77777777" w:rsidR="00181331" w:rsidRPr="006A6AC4" w:rsidRDefault="00181331" w:rsidP="006A6AC4">
            <w:pPr>
              <w:numPr>
                <w:ilvl w:val="0"/>
                <w:numId w:val="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理解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平台與社群。</w:t>
            </w:r>
          </w:p>
          <w:p w14:paraId="277FCDE0" w14:textId="77777777" w:rsidR="00181331" w:rsidRPr="006A6AC4" w:rsidRDefault="00181331" w:rsidP="006A6AC4">
            <w:pPr>
              <w:numPr>
                <w:ilvl w:val="0"/>
                <w:numId w:val="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下載、安裝與繁體中文。</w:t>
            </w:r>
          </w:p>
          <w:p w14:paraId="6D09D4DA" w14:textId="77777777" w:rsidR="00181331" w:rsidRPr="006A6AC4" w:rsidRDefault="00181331" w:rsidP="006A6AC4">
            <w:pPr>
              <w:numPr>
                <w:ilvl w:val="0"/>
                <w:numId w:val="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理解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Scratch 3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視窗環境。</w:t>
            </w:r>
          </w:p>
          <w:p w14:paraId="2D379E2A" w14:textId="77777777" w:rsidR="00181331" w:rsidRPr="006A6AC4" w:rsidRDefault="00181331" w:rsidP="006A6AC4">
            <w:pPr>
              <w:numPr>
                <w:ilvl w:val="0"/>
                <w:numId w:val="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課前操作尋找飛貓寶寶範例。</w:t>
            </w:r>
          </w:p>
          <w:p w14:paraId="49BB8B8C" w14:textId="77777777" w:rsidR="00181331" w:rsidRPr="006A6AC4" w:rsidRDefault="00181331" w:rsidP="006A6AC4">
            <w:pPr>
              <w:numPr>
                <w:ilvl w:val="0"/>
                <w:numId w:val="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尋找飛貓寶寶腳本規劃。</w:t>
            </w:r>
          </w:p>
          <w:p w14:paraId="3AE54EF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0A13B3DA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Scratch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下載、安裝與繁體中文。</w:t>
            </w:r>
          </w:p>
          <w:p w14:paraId="30E75C4E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Scratch 3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視窗環境操作。</w:t>
            </w:r>
          </w:p>
          <w:p w14:paraId="36CCF953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新增角色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新增飛貓媽咪與飛貓寶寶角色。</w:t>
            </w:r>
          </w:p>
          <w:p w14:paraId="7085A896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編輯角色資訊。</w:t>
            </w:r>
          </w:p>
          <w:p w14:paraId="52A16E9D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 xml:space="preserve">Scratch 3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積木形狀與功能。</w:t>
            </w:r>
          </w:p>
          <w:p w14:paraId="161D5B13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面朝角色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飛貓寶寶隨機移動，飛貓媽咪面朝飛貓寶寶方向移動。</w:t>
            </w:r>
          </w:p>
          <w:p w14:paraId="7F3B99CD" w14:textId="16C328E3" w:rsidR="00181331" w:rsidRPr="006A6AC4" w:rsidRDefault="00B542C9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4BAEA1D9" wp14:editId="4A0E042E">
                  <wp:extent cx="1364615" cy="845185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84CA1" w14:textId="77777777" w:rsidR="00181331" w:rsidRPr="006A6AC4" w:rsidRDefault="00181331" w:rsidP="006A6AC4">
            <w:pPr>
              <w:numPr>
                <w:ilvl w:val="0"/>
                <w:numId w:val="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儲存檔案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。</w:t>
            </w:r>
          </w:p>
          <w:p w14:paraId="03F0796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3B6E581C" w14:textId="77777777" w:rsidR="00181331" w:rsidRPr="006A6AC4" w:rsidRDefault="00181331" w:rsidP="006A6AC4">
            <w:pPr>
              <w:numPr>
                <w:ilvl w:val="0"/>
                <w:numId w:val="4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社群分享尋找飛貓寶寶程式展演與口頭報告。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1336EF09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2" w:type="dxa"/>
            <w:shd w:val="clear" w:color="auto" w:fill="auto"/>
          </w:tcPr>
          <w:p w14:paraId="3D7CDCF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7A3618D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0863EEE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尋找飛貓寶寶範例</w:t>
            </w:r>
          </w:p>
        </w:tc>
        <w:tc>
          <w:tcPr>
            <w:tcW w:w="1787" w:type="dxa"/>
            <w:shd w:val="clear" w:color="auto" w:fill="auto"/>
            <w:hideMark/>
          </w:tcPr>
          <w:p w14:paraId="7CD03AD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5B6DB1F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1A51B17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4B110BE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68034EB3" w14:textId="77777777" w:rsidR="00272BBA" w:rsidRPr="006A6AC4" w:rsidRDefault="00272BBA" w:rsidP="006A6AC4">
            <w:pPr>
              <w:spacing w:line="260" w:lineRule="exact"/>
              <w:jc w:val="left"/>
              <w:rPr>
                <w:rFonts w:ascii="標楷體" w:eastAsia="標楷體" w:hAnsi="標楷體"/>
                <w:b/>
                <w:bCs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/>
                <w:b/>
                <w:bCs/>
                <w:color w:val="auto"/>
                <w:kern w:val="2"/>
                <w:sz w:val="24"/>
                <w:szCs w:val="24"/>
              </w:rPr>
              <w:t>【品德教育】</w:t>
            </w:r>
          </w:p>
          <w:p w14:paraId="61EF0D6E" w14:textId="77777777" w:rsidR="00272BBA" w:rsidRPr="006A6AC4" w:rsidRDefault="00272BBA" w:rsidP="006A6AC4">
            <w:pPr>
              <w:spacing w:line="260" w:lineRule="exact"/>
              <w:jc w:val="left"/>
              <w:rPr>
                <w:rFonts w:ascii="標楷體" w:eastAsia="標楷體" w:hAnsi="標楷體"/>
                <w:bCs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/>
                <w:bCs/>
                <w:color w:val="auto"/>
                <w:kern w:val="2"/>
                <w:sz w:val="24"/>
                <w:szCs w:val="24"/>
              </w:rPr>
              <w:t>資訊與媒體的公共性與社會責任。</w:t>
            </w:r>
          </w:p>
          <w:p w14:paraId="2AE31E16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660605C3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5F4C8D40" w14:textId="77777777" w:rsidTr="006A6AC4">
        <w:tc>
          <w:tcPr>
            <w:tcW w:w="711" w:type="dxa"/>
            <w:shd w:val="clear" w:color="auto" w:fill="FFFFFF"/>
            <w:hideMark/>
          </w:tcPr>
          <w:p w14:paraId="7FF396F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3~4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</w:tcPr>
          <w:p w14:paraId="3EF37E56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t-III-2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能使用資訊科技解決生活中簡單的問題。</w:t>
            </w:r>
          </w:p>
          <w:p w14:paraId="1E4285C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能了解資訊科技於日常生活之重要性。</w:t>
            </w:r>
          </w:p>
          <w:p w14:paraId="791309A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A65DD6C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程序性的問題解決方法簡介。</w:t>
            </w:r>
          </w:p>
          <w:p w14:paraId="60EC7A62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簡單的問題解決表示方法。</w:t>
            </w:r>
          </w:p>
        </w:tc>
        <w:tc>
          <w:tcPr>
            <w:tcW w:w="5246" w:type="dxa"/>
            <w:shd w:val="clear" w:color="auto" w:fill="auto"/>
            <w:hideMark/>
          </w:tcPr>
          <w:p w14:paraId="6B1FEEFF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第二章英文打字指法練習</w:t>
            </w:r>
          </w:p>
          <w:p w14:paraId="43208DF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52F33B22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6"/>
              </w:numPr>
              <w:suppressAutoHyphens w:val="0"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課前操作英文打字指法練習。</w:t>
            </w:r>
          </w:p>
          <w:p w14:paraId="58307199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6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英文打字指法練習腳本規畫。</w:t>
            </w:r>
          </w:p>
          <w:p w14:paraId="5582EA26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新增舞台背景。</w:t>
            </w:r>
          </w:p>
          <w:p w14:paraId="1A5D9F68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6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編輯背景或造型繪畫。</w:t>
            </w:r>
          </w:p>
          <w:p w14:paraId="14B905F7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6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設計角色造型。</w:t>
            </w:r>
          </w:p>
          <w:p w14:paraId="19269C84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794F27E0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新增舞台背景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鍵盤。</w:t>
            </w:r>
          </w:p>
          <w:p w14:paraId="6CB9B7DB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設計角色造型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:A~Z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。</w:t>
            </w:r>
          </w:p>
          <w:p w14:paraId="2BCF3396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編輯背景或造型繪畫。</w:t>
            </w:r>
          </w:p>
          <w:p w14:paraId="46FAD20A" w14:textId="1685046D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0583E5CA" wp14:editId="68DD8D5C">
                  <wp:extent cx="2881630" cy="2251075"/>
                  <wp:effectExtent l="0" t="0" r="0" b="0"/>
                  <wp:docPr id="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8AD97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舞台座標與角色移動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字母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A~Z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從舞台右邊移到舞台左邊。</w:t>
            </w:r>
          </w:p>
          <w:p w14:paraId="2808392C" w14:textId="319D15B8" w:rsidR="00181331" w:rsidRPr="006A6AC4" w:rsidRDefault="00B542C9" w:rsidP="006A6AC4">
            <w:pPr>
              <w:ind w:left="500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301335B3" wp14:editId="5DC38A4A">
                  <wp:extent cx="2874645" cy="1870075"/>
                  <wp:effectExtent l="0" t="0" r="0" b="0"/>
                  <wp:docPr id="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6131E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偵測輸入英文字母。</w:t>
            </w:r>
          </w:p>
          <w:p w14:paraId="58984056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複製角色與程式。</w:t>
            </w:r>
          </w:p>
          <w:p w14:paraId="63E9064C" w14:textId="77777777" w:rsidR="00181331" w:rsidRPr="006A6AC4" w:rsidRDefault="00181331" w:rsidP="006A6AC4">
            <w:pPr>
              <w:numPr>
                <w:ilvl w:val="0"/>
                <w:numId w:val="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社群分享。</w:t>
            </w:r>
          </w:p>
          <w:p w14:paraId="7DA3706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021BA3EB" w14:textId="77777777" w:rsidR="00181331" w:rsidRPr="006A6AC4" w:rsidRDefault="00181331" w:rsidP="006A6AC4">
            <w:pPr>
              <w:numPr>
                <w:ilvl w:val="0"/>
                <w:numId w:val="8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Scratch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檔案轉換成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html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網頁社群分享英文打字指法程式展演與口頭報告。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796C1DF3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2" w:type="dxa"/>
            <w:shd w:val="clear" w:color="auto" w:fill="auto"/>
          </w:tcPr>
          <w:p w14:paraId="43C5DA3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1851EA0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198B7A7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英文打字指法練習</w:t>
            </w:r>
          </w:p>
        </w:tc>
        <w:tc>
          <w:tcPr>
            <w:tcW w:w="1787" w:type="dxa"/>
            <w:shd w:val="clear" w:color="auto" w:fill="auto"/>
            <w:hideMark/>
          </w:tcPr>
          <w:p w14:paraId="16E5E6FF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0CDB8E3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5DEBBC0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379A4A6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3524A7FC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5A4D373A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05869757" w14:textId="77777777" w:rsidTr="006A6AC4">
        <w:tc>
          <w:tcPr>
            <w:tcW w:w="711" w:type="dxa"/>
            <w:shd w:val="clear" w:color="auto" w:fill="FFFFFF"/>
            <w:hideMark/>
          </w:tcPr>
          <w:p w14:paraId="16D3C0A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</w:t>
            </w:r>
          </w:p>
          <w:p w14:paraId="54923F1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5~6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098B950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a-III-4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能具備學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習資訊科技的興趣。</w:t>
            </w:r>
          </w:p>
        </w:tc>
        <w:tc>
          <w:tcPr>
            <w:tcW w:w="1345" w:type="dxa"/>
            <w:shd w:val="clear" w:color="auto" w:fill="auto"/>
          </w:tcPr>
          <w:p w14:paraId="4AE0D31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之基本應用。</w:t>
            </w:r>
          </w:p>
          <w:p w14:paraId="2E0EA68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簡單的問題解決表示方法。</w:t>
            </w:r>
          </w:p>
        </w:tc>
        <w:tc>
          <w:tcPr>
            <w:tcW w:w="5246" w:type="dxa"/>
            <w:shd w:val="clear" w:color="auto" w:fill="auto"/>
            <w:hideMark/>
          </w:tcPr>
          <w:p w14:paraId="0317FB2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第三章足球攻守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賽</w:t>
            </w:r>
          </w:p>
          <w:p w14:paraId="4A0A42FC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06B88C27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0"/>
              </w:numPr>
              <w:suppressAutoHyphens w:val="0"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lastRenderedPageBreak/>
              <w:t>課前操作足球攻守</w:t>
            </w:r>
            <w:r w:rsidRPr="006A6AC4"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  <w:t>PK</w:t>
            </w: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賽</w:t>
            </w:r>
            <w:r w:rsidRPr="006A6AC4">
              <w:rPr>
                <w:rFonts w:ascii="Calibri" w:eastAsia="標楷體" w:hAnsi="Calibri"/>
                <w:b/>
                <w:color w:val="auto"/>
                <w:kern w:val="2"/>
                <w:sz w:val="24"/>
                <w:szCs w:val="22"/>
              </w:rPr>
              <w:t xml:space="preserve"> </w:t>
            </w:r>
            <w:r w:rsidRPr="006A6AC4">
              <w:rPr>
                <w:rFonts w:ascii="Calibri" w:eastAsia="標楷體" w:hAnsi="Calibri" w:hint="eastAsia"/>
                <w:b/>
                <w:color w:val="auto"/>
                <w:kern w:val="2"/>
                <w:sz w:val="24"/>
                <w:szCs w:val="22"/>
              </w:rPr>
              <w:t>。</w:t>
            </w:r>
          </w:p>
          <w:p w14:paraId="70E56D09" w14:textId="77777777" w:rsidR="00181331" w:rsidRPr="006A6AC4" w:rsidRDefault="00181331" w:rsidP="006A6AC4">
            <w:pPr>
              <w:numPr>
                <w:ilvl w:val="0"/>
                <w:numId w:val="10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足球攻守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賽</w:t>
            </w:r>
            <w:r w:rsidRPr="006A6AC4">
              <w:rPr>
                <w:rFonts w:eastAsia="標楷體"/>
                <w:b/>
                <w:color w:val="auto"/>
                <w:kern w:val="2"/>
                <w:sz w:val="24"/>
                <w:szCs w:val="24"/>
              </w:rPr>
              <w:t xml:space="preserve">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腳本規畫。</w:t>
            </w:r>
          </w:p>
          <w:p w14:paraId="2C94ED4E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0"/>
              </w:numPr>
              <w:suppressAutoHyphens w:val="0"/>
              <w:autoSpaceDN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設計角色造型。</w:t>
            </w:r>
          </w:p>
          <w:p w14:paraId="686086B3" w14:textId="77777777" w:rsidR="00181331" w:rsidRPr="006A6AC4" w:rsidRDefault="00181331" w:rsidP="006A6AC4">
            <w:pPr>
              <w:numPr>
                <w:ilvl w:val="0"/>
                <w:numId w:val="10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自訂用戶名稱。</w:t>
            </w:r>
          </w:p>
          <w:p w14:paraId="5A1C782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113AB5C2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角色動畫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踢足球。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145B866E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角色面朝與迴轉方向。</w:t>
            </w:r>
          </w:p>
          <w:p w14:paraId="1640F138" w14:textId="1ADC2415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6BFFDA28" wp14:editId="7A635528">
                  <wp:extent cx="2881630" cy="727075"/>
                  <wp:effectExtent l="0" t="0" r="0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2C137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鍵盤控制角色移動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向上、下、左、右鍵控制進攻者移動。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516B4CF2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滑鼠控制角色移動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守門員移動。</w:t>
            </w:r>
          </w:p>
          <w:p w14:paraId="1C73C452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從固定位置移到隨機位置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足球發球。</w:t>
            </w:r>
          </w:p>
          <w:p w14:paraId="203F408D" w14:textId="5CDA3CBD" w:rsidR="00181331" w:rsidRPr="006A6AC4" w:rsidRDefault="00B542C9" w:rsidP="006A6AC4">
            <w:pPr>
              <w:ind w:leftChars="26" w:left="510" w:hangingChars="191" w:hanging="458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51613155" wp14:editId="3D4E280D">
                  <wp:extent cx="2881630" cy="1163955"/>
                  <wp:effectExtent l="0" t="0" r="0" b="0"/>
                  <wp:docPr id="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331"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359C34FE" w14:textId="4A4499E7" w:rsidR="00181331" w:rsidRPr="006A6AC4" w:rsidRDefault="00B542C9" w:rsidP="006A6AC4">
            <w:pPr>
              <w:ind w:leftChars="26" w:left="510" w:hangingChars="191" w:hanging="458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18AE6D03" wp14:editId="7AA594E6">
                  <wp:extent cx="2881630" cy="1177925"/>
                  <wp:effectExtent l="0" t="0" r="0" b="0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9D0F6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說用戶名稱。</w:t>
            </w:r>
          </w:p>
          <w:p w14:paraId="41C23B4B" w14:textId="77777777" w:rsidR="00181331" w:rsidRPr="006A6AC4" w:rsidRDefault="00181331" w:rsidP="006A6AC4">
            <w:pPr>
              <w:numPr>
                <w:ilvl w:val="0"/>
                <w:numId w:val="1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組合偵測時間或日期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字串組合。</w:t>
            </w:r>
          </w:p>
          <w:p w14:paraId="5369827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11BFD1E0" w14:textId="77777777" w:rsidR="00181331" w:rsidRPr="006A6AC4" w:rsidRDefault="00181331" w:rsidP="006A6AC4">
            <w:pPr>
              <w:numPr>
                <w:ilvl w:val="0"/>
                <w:numId w:val="1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足球攻守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賽程式展演與口頭報告。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06E33766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2" w:type="dxa"/>
            <w:shd w:val="clear" w:color="auto" w:fill="auto"/>
          </w:tcPr>
          <w:p w14:paraId="55D1004C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4E053EF2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3A4CB3D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足球攻守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賽</w:t>
            </w:r>
          </w:p>
        </w:tc>
        <w:tc>
          <w:tcPr>
            <w:tcW w:w="1787" w:type="dxa"/>
            <w:shd w:val="clear" w:color="auto" w:fill="auto"/>
            <w:hideMark/>
          </w:tcPr>
          <w:p w14:paraId="2B9CF8F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40088AE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22C591F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107D869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3AA17B91" w14:textId="77777777" w:rsidR="00272BBA" w:rsidRPr="006A6AC4" w:rsidRDefault="00272BBA" w:rsidP="006A6AC4">
            <w:pPr>
              <w:spacing w:line="260" w:lineRule="exact"/>
              <w:jc w:val="left"/>
              <w:rPr>
                <w:rFonts w:ascii="標楷體" w:eastAsia="標楷體" w:hAnsi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/>
                <w:color w:val="auto"/>
                <w:kern w:val="2"/>
                <w:sz w:val="24"/>
                <w:szCs w:val="24"/>
              </w:rPr>
              <w:lastRenderedPageBreak/>
              <w:t>【戶外融入】</w:t>
            </w:r>
          </w:p>
          <w:p w14:paraId="600E374D" w14:textId="77777777" w:rsidR="00181331" w:rsidRPr="006A6AC4" w:rsidRDefault="00272BBA" w:rsidP="00272BBA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Arial"/>
                <w:color w:val="auto"/>
                <w:kern w:val="2"/>
                <w:sz w:val="24"/>
                <w:szCs w:val="24"/>
              </w:rPr>
              <w:lastRenderedPageBreak/>
              <w:t>強化與環境的連接</w:t>
            </w:r>
            <w:r w:rsidRPr="006A6AC4">
              <w:rPr>
                <w:rFonts w:ascii="標楷體" w:eastAsia="標楷體" w:hAnsi="標楷體" w:cs="Arial"/>
                <w:color w:val="auto"/>
                <w:spacing w:val="-48"/>
                <w:kern w:val="2"/>
                <w:sz w:val="24"/>
                <w:szCs w:val="24"/>
              </w:rPr>
              <w:t>感，</w:t>
            </w:r>
            <w:r w:rsidRPr="006A6AC4">
              <w:rPr>
                <w:rFonts w:ascii="標楷體" w:eastAsia="標楷體" w:hAnsi="標楷體" w:cs="Arial"/>
                <w:color w:val="auto"/>
                <w:kern w:val="2"/>
                <w:sz w:val="24"/>
                <w:szCs w:val="24"/>
              </w:rPr>
              <w:t>培養尊重與關懷他人的情操。</w:t>
            </w:r>
          </w:p>
        </w:tc>
        <w:tc>
          <w:tcPr>
            <w:tcW w:w="988" w:type="dxa"/>
            <w:shd w:val="clear" w:color="auto" w:fill="auto"/>
          </w:tcPr>
          <w:p w14:paraId="1C6C65B5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282B8B8E" w14:textId="77777777" w:rsidTr="006A6AC4">
        <w:tc>
          <w:tcPr>
            <w:tcW w:w="711" w:type="dxa"/>
            <w:shd w:val="clear" w:color="auto" w:fill="FFFFFF"/>
            <w:hideMark/>
          </w:tcPr>
          <w:p w14:paraId="17689C2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7~8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233A6852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c-III-2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能使用資訊科技與他人合作產出想法與作品。</w:t>
            </w:r>
          </w:p>
          <w:p w14:paraId="12C0CC76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能使用資訊科技與他人建立良好的互動關係。</w:t>
            </w:r>
          </w:p>
        </w:tc>
        <w:tc>
          <w:tcPr>
            <w:tcW w:w="1345" w:type="dxa"/>
            <w:shd w:val="clear" w:color="auto" w:fill="auto"/>
          </w:tcPr>
          <w:p w14:paraId="097086F7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程式設計之基本應用。</w:t>
            </w:r>
          </w:p>
          <w:p w14:paraId="3CF658C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簡單的問題解決表示方法。</w:t>
            </w:r>
          </w:p>
        </w:tc>
        <w:tc>
          <w:tcPr>
            <w:tcW w:w="5246" w:type="dxa"/>
            <w:shd w:val="clear" w:color="auto" w:fill="auto"/>
          </w:tcPr>
          <w:p w14:paraId="51B8496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第四章拳王大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</w:p>
          <w:p w14:paraId="25E47AA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49419BFA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4"/>
              </w:numPr>
              <w:suppressAutoHyphens w:val="0"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課前操作拳王大</w:t>
            </w:r>
            <w:r w:rsidRPr="006A6AC4"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  <w:t>PK</w:t>
            </w: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。</w:t>
            </w:r>
          </w:p>
          <w:p w14:paraId="75099AB6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4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拳王大</w:t>
            </w:r>
            <w:r w:rsidRPr="006A6AC4"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  <w:t>PK</w:t>
            </w: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腳本規畫。</w:t>
            </w:r>
          </w:p>
          <w:p w14:paraId="0C81309B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4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邏輯判斷角色是否碰到。</w:t>
            </w:r>
          </w:p>
          <w:p w14:paraId="533260C8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4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廣播的傳送與接收。</w:t>
            </w:r>
          </w:p>
          <w:p w14:paraId="4EB7B485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4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變數的設定與改變。</w:t>
            </w:r>
          </w:p>
          <w:p w14:paraId="78952050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0C05A0A4" w14:textId="77777777" w:rsidR="00181331" w:rsidRPr="006A6AC4" w:rsidRDefault="00181331" w:rsidP="006A6AC4">
            <w:pPr>
              <w:numPr>
                <w:ilvl w:val="0"/>
                <w:numId w:val="15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如果否則與碰到滑鼠游標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滑鼠游標碰到開始角色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。</w:t>
            </w:r>
          </w:p>
          <w:p w14:paraId="4EF0658E" w14:textId="77777777" w:rsidR="00181331" w:rsidRPr="006A6AC4" w:rsidRDefault="00181331" w:rsidP="006A6AC4">
            <w:pPr>
              <w:numPr>
                <w:ilvl w:val="0"/>
                <w:numId w:val="15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點擊角色廣播開始。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7774D857" w14:textId="77777777" w:rsidR="00181331" w:rsidRPr="006A6AC4" w:rsidRDefault="00181331" w:rsidP="006A6AC4">
            <w:pPr>
              <w:numPr>
                <w:ilvl w:val="0"/>
                <w:numId w:val="15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建立變數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電腦與玩家。</w:t>
            </w:r>
          </w:p>
          <w:p w14:paraId="589C870D" w14:textId="07FC8B89" w:rsidR="00181331" w:rsidRPr="006A6AC4" w:rsidRDefault="00B542C9" w:rsidP="006A6AC4">
            <w:pPr>
              <w:ind w:leftChars="26" w:left="498" w:hangingChars="186" w:hanging="446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7698CB7A" wp14:editId="6A02C997">
                  <wp:extent cx="2881630" cy="1412875"/>
                  <wp:effectExtent l="0" t="0" r="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5EAE6" w14:textId="77777777" w:rsidR="00181331" w:rsidRPr="006A6AC4" w:rsidRDefault="00181331" w:rsidP="006A6AC4">
            <w:pPr>
              <w:numPr>
                <w:ilvl w:val="0"/>
                <w:numId w:val="15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設定隨機造型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剪刀、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石頭、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布。</w:t>
            </w:r>
          </w:p>
          <w:p w14:paraId="00411F9F" w14:textId="58D573F1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5EC2FAC9" wp14:editId="02322581">
                  <wp:extent cx="2431415" cy="942340"/>
                  <wp:effectExtent l="0" t="0" r="0" b="0"/>
                  <wp:docPr id="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6D4BA" w14:textId="77777777" w:rsidR="00181331" w:rsidRPr="006A6AC4" w:rsidRDefault="00181331" w:rsidP="006A6AC4">
            <w:pPr>
              <w:numPr>
                <w:ilvl w:val="0"/>
                <w:numId w:val="15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關係與邏輯運算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判斷比較結果。</w:t>
            </w:r>
          </w:p>
          <w:p w14:paraId="4CFBC5BA" w14:textId="228D35A9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791BC769" wp14:editId="487CE68D">
                  <wp:extent cx="2881630" cy="907415"/>
                  <wp:effectExtent l="0" t="0" r="0" b="0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D56D8" w14:textId="77777777" w:rsidR="00181331" w:rsidRPr="006A6AC4" w:rsidRDefault="00181331" w:rsidP="006A6AC4">
            <w:pPr>
              <w:numPr>
                <w:ilvl w:val="0"/>
                <w:numId w:val="15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電腦說出結果。</w:t>
            </w:r>
          </w:p>
          <w:p w14:paraId="53599A5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2F83282B" w14:textId="77777777" w:rsidR="00181331" w:rsidRPr="006A6AC4" w:rsidRDefault="00181331" w:rsidP="006A6AC4">
            <w:pPr>
              <w:numPr>
                <w:ilvl w:val="0"/>
                <w:numId w:val="16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拳王大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程式展演與口頭報告。</w:t>
            </w:r>
          </w:p>
          <w:p w14:paraId="55A8B94F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  <w:vAlign w:val="center"/>
          </w:tcPr>
          <w:p w14:paraId="44D9F4AC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2" w:type="dxa"/>
            <w:shd w:val="clear" w:color="auto" w:fill="auto"/>
          </w:tcPr>
          <w:p w14:paraId="788C56A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3AE6362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2CB7D05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拳王大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PK</w:t>
            </w:r>
          </w:p>
        </w:tc>
        <w:tc>
          <w:tcPr>
            <w:tcW w:w="1787" w:type="dxa"/>
            <w:shd w:val="clear" w:color="auto" w:fill="auto"/>
            <w:hideMark/>
          </w:tcPr>
          <w:p w14:paraId="22C00AC6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3C6A02C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49F88220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5DA4E18F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196E2649" w14:textId="77777777" w:rsidR="00272BBA" w:rsidRPr="006A6AC4" w:rsidRDefault="00272BBA" w:rsidP="006A6AC4">
            <w:pPr>
              <w:spacing w:line="260" w:lineRule="exact"/>
              <w:jc w:val="left"/>
              <w:rPr>
                <w:rFonts w:ascii="標楷體" w:eastAsia="標楷體" w:hAnsi="標楷體"/>
                <w:b/>
                <w:bCs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/>
                <w:b/>
                <w:bCs/>
                <w:color w:val="auto"/>
                <w:kern w:val="2"/>
                <w:sz w:val="24"/>
                <w:szCs w:val="24"/>
              </w:rPr>
              <w:t>【法治教育】</w:t>
            </w:r>
          </w:p>
          <w:p w14:paraId="31BF713F" w14:textId="77777777" w:rsidR="00272BBA" w:rsidRPr="006A6AC4" w:rsidRDefault="00272BBA" w:rsidP="006A6AC4">
            <w:pPr>
              <w:spacing w:line="260" w:lineRule="exact"/>
              <w:jc w:val="left"/>
              <w:rPr>
                <w:rFonts w:ascii="標楷體" w:eastAsia="標楷體" w:hAnsi="標楷體"/>
                <w:bCs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/>
                <w:bCs/>
                <w:color w:val="auto"/>
                <w:kern w:val="2"/>
                <w:sz w:val="24"/>
                <w:szCs w:val="24"/>
              </w:rPr>
              <w:t>認識法律之意義與制定。</w:t>
            </w:r>
          </w:p>
          <w:p w14:paraId="1868569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75CF2E2E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0B3CF3D6" w14:textId="77777777" w:rsidTr="006A6AC4">
        <w:tc>
          <w:tcPr>
            <w:tcW w:w="711" w:type="dxa"/>
            <w:shd w:val="clear" w:color="auto" w:fill="FFFFFF"/>
            <w:hideMark/>
          </w:tcPr>
          <w:p w14:paraId="29958F5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9~11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69A8E4C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能認識與使用資訊科技以表達想法。</w:t>
            </w:r>
          </w:p>
        </w:tc>
        <w:tc>
          <w:tcPr>
            <w:tcW w:w="1345" w:type="dxa"/>
            <w:shd w:val="clear" w:color="auto" w:fill="auto"/>
          </w:tcPr>
          <w:p w14:paraId="0F5CAC63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程式設計之基本應用。</w:t>
            </w:r>
          </w:p>
          <w:p w14:paraId="714E177F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簡單的問題解決表示方法。</w:t>
            </w:r>
          </w:p>
        </w:tc>
        <w:tc>
          <w:tcPr>
            <w:tcW w:w="5246" w:type="dxa"/>
            <w:shd w:val="clear" w:color="auto" w:fill="auto"/>
            <w:hideMark/>
          </w:tcPr>
          <w:p w14:paraId="5BE8528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第五章養侏羅紀的寵物</w:t>
            </w:r>
          </w:p>
          <w:p w14:paraId="7AB3EF5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63F0FF8B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8"/>
              </w:numPr>
              <w:suppressAutoHyphens w:val="0"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課前操作養侏羅紀的寵物。</w:t>
            </w:r>
          </w:p>
          <w:p w14:paraId="2F8860EC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8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養侏羅紀的寵物腳本規畫。</w:t>
            </w:r>
          </w:p>
          <w:p w14:paraId="1DFB0704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8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設計角色圖層。</w:t>
            </w:r>
          </w:p>
          <w:p w14:paraId="4248F0A8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8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設計角色左右移動。</w:t>
            </w:r>
          </w:p>
          <w:p w14:paraId="03452C76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8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分身原理與應用。</w:t>
            </w:r>
          </w:p>
          <w:p w14:paraId="0FC74CAA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18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設定角色尺寸。</w:t>
            </w:r>
          </w:p>
          <w:p w14:paraId="6BD4C629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5CC310C6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角色圖層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美洲豹與刺蝟移到最上層。</w:t>
            </w:r>
          </w:p>
          <w:p w14:paraId="42675BC3" w14:textId="30E9245A" w:rsidR="00181331" w:rsidRPr="006A6AC4" w:rsidRDefault="00B542C9" w:rsidP="006A6AC4">
            <w:pPr>
              <w:ind w:leftChars="-64" w:left="26" w:hangingChars="64" w:hanging="154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39BDF18B" wp14:editId="6420C58A">
                  <wp:extent cx="2874645" cy="1281430"/>
                  <wp:effectExtent l="0" t="0" r="0" b="0"/>
                  <wp:docPr id="1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82DE5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角色左右移動。</w:t>
            </w:r>
          </w:p>
          <w:p w14:paraId="10456CCE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角色隨視訊方向移動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恐龍隨著視訊方向移動。</w:t>
            </w:r>
          </w:p>
          <w:p w14:paraId="526BE0AB" w14:textId="19BFCB06" w:rsidR="00181331" w:rsidRPr="006A6AC4" w:rsidRDefault="00B542C9" w:rsidP="006A6AC4">
            <w:pPr>
              <w:ind w:leftChars="-64" w:left="26" w:hangingChars="64" w:hanging="154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46E838A3" wp14:editId="3C155738">
                  <wp:extent cx="2680970" cy="2244725"/>
                  <wp:effectExtent l="0" t="0" r="0" b="0"/>
                  <wp:docPr id="1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331"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0F96E50E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創造角色分身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刺蝟與美洲豹分身。</w:t>
            </w:r>
          </w:p>
          <w:p w14:paraId="2ADDF0E7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當分身產生時開始移動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分身往下移動。</w:t>
            </w:r>
          </w:p>
          <w:p w14:paraId="1F6F84D8" w14:textId="5031AFD2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  <w:r w:rsidR="00B542C9"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55D1A892" wp14:editId="035ADF35">
                  <wp:extent cx="2874645" cy="2251075"/>
                  <wp:effectExtent l="0" t="0" r="0" b="0"/>
                  <wp:docPr id="13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80B6B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角色尺寸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恐龍放大或縮小。</w:t>
            </w:r>
          </w:p>
          <w:p w14:paraId="2AEABD26" w14:textId="6991DFA7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673CBD55" wp14:editId="705AE1B5">
                  <wp:extent cx="2881630" cy="2597785"/>
                  <wp:effectExtent l="0" t="0" r="0" b="0"/>
                  <wp:docPr id="1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713E7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如果碰到改變尺寸。</w:t>
            </w:r>
          </w:p>
          <w:p w14:paraId="2F734821" w14:textId="77777777" w:rsidR="00181331" w:rsidRPr="006A6AC4" w:rsidRDefault="00181331" w:rsidP="006A6AC4">
            <w:pPr>
              <w:numPr>
                <w:ilvl w:val="0"/>
                <w:numId w:val="19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點擊角色互動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恐龍想著或說出。</w:t>
            </w:r>
          </w:p>
          <w:p w14:paraId="74A2F13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2A0C4237" w14:textId="77777777" w:rsidR="00181331" w:rsidRPr="006A6AC4" w:rsidRDefault="00181331" w:rsidP="006A6AC4">
            <w:pPr>
              <w:numPr>
                <w:ilvl w:val="0"/>
                <w:numId w:val="20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侏羅紀的寵物程式展演與口頭報告。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3355083B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2" w:type="dxa"/>
            <w:shd w:val="clear" w:color="auto" w:fill="auto"/>
          </w:tcPr>
          <w:p w14:paraId="6029878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3440A2C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2EB08AC0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養侏羅紀的寵物</w:t>
            </w:r>
          </w:p>
        </w:tc>
        <w:tc>
          <w:tcPr>
            <w:tcW w:w="1787" w:type="dxa"/>
            <w:shd w:val="clear" w:color="auto" w:fill="auto"/>
            <w:hideMark/>
          </w:tcPr>
          <w:p w14:paraId="45C7A9E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17CE3866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5D5651F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5393FB7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6F23435F" w14:textId="77777777" w:rsidR="00272BBA" w:rsidRPr="006A6AC4" w:rsidRDefault="00272BBA" w:rsidP="006A6AC4">
            <w:pPr>
              <w:spacing w:line="260" w:lineRule="exact"/>
              <w:jc w:val="left"/>
              <w:rPr>
                <w:rFonts w:ascii="標楷體" w:eastAsia="標楷體" w:hAnsi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hint="eastAsia"/>
                <w:color w:val="auto"/>
                <w:kern w:val="2"/>
                <w:sz w:val="24"/>
                <w:szCs w:val="24"/>
              </w:rPr>
              <w:t>【環境教育】</w:t>
            </w:r>
          </w:p>
          <w:p w14:paraId="36DC7B5D" w14:textId="77777777" w:rsidR="00181331" w:rsidRPr="006A6AC4" w:rsidRDefault="00272BBA" w:rsidP="00272BBA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標楷體" w:eastAsia="標楷體" w:hAnsi="標楷體" w:cs="微軟正黑體" w:hint="eastAsia"/>
                <w:color w:val="auto"/>
                <w:kern w:val="2"/>
                <w:sz w:val="24"/>
                <w:szCs w:val="24"/>
              </w:rPr>
              <w:t>了解聯合國推動永續發展的背景與趨勢。</w:t>
            </w:r>
          </w:p>
        </w:tc>
        <w:tc>
          <w:tcPr>
            <w:tcW w:w="988" w:type="dxa"/>
            <w:shd w:val="clear" w:color="auto" w:fill="auto"/>
          </w:tcPr>
          <w:p w14:paraId="43756F55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399C7822" w14:textId="77777777" w:rsidTr="006A6AC4">
        <w:tc>
          <w:tcPr>
            <w:tcW w:w="711" w:type="dxa"/>
            <w:shd w:val="clear" w:color="auto" w:fill="FFFFFF"/>
            <w:hideMark/>
          </w:tcPr>
          <w:p w14:paraId="3C63180F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12~</w:t>
            </w:r>
          </w:p>
          <w:p w14:paraId="409EBD9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14</w:t>
            </w:r>
          </w:p>
          <w:p w14:paraId="24DBD792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20E9B8BC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t-III-3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能應用運算思維描述問題解決的方法。</w:t>
            </w:r>
          </w:p>
        </w:tc>
        <w:tc>
          <w:tcPr>
            <w:tcW w:w="1345" w:type="dxa"/>
            <w:shd w:val="clear" w:color="auto" w:fill="auto"/>
          </w:tcPr>
          <w:p w14:paraId="4160BCB8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程式設計之基本應用。</w:t>
            </w:r>
          </w:p>
          <w:p w14:paraId="3734B01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簡單的問題解決表示方法。</w:t>
            </w:r>
          </w:p>
        </w:tc>
        <w:tc>
          <w:tcPr>
            <w:tcW w:w="5246" w:type="dxa"/>
            <w:shd w:val="clear" w:color="auto" w:fill="auto"/>
            <w:hideMark/>
          </w:tcPr>
          <w:p w14:paraId="7B53521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  <w:p w14:paraId="46822FD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第六章小雞蛋蛋音符</w:t>
            </w:r>
          </w:p>
          <w:p w14:paraId="0B7287D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43D27EE0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22"/>
              </w:numPr>
              <w:suppressAutoHyphens w:val="0"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課前操作小雞蛋蛋音符。</w:t>
            </w:r>
          </w:p>
          <w:p w14:paraId="7D5A388E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22"/>
              </w:numPr>
              <w:suppressAutoHyphens w:val="0"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小雞蛋蛋音符腳本規畫。</w:t>
            </w:r>
          </w:p>
          <w:p w14:paraId="09388FFB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22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設計角色造型。</w:t>
            </w:r>
          </w:p>
          <w:p w14:paraId="59F85557" w14:textId="77777777" w:rsidR="00181331" w:rsidRPr="006A6AC4" w:rsidRDefault="00181331" w:rsidP="006A6AC4">
            <w:pPr>
              <w:pStyle w:val="a4"/>
              <w:widowControl w:val="0"/>
              <w:numPr>
                <w:ilvl w:val="0"/>
                <w:numId w:val="22"/>
              </w:numPr>
              <w:suppressAutoHyphens w:val="0"/>
              <w:autoSpaceDN/>
              <w:textAlignment w:val="auto"/>
              <w:rPr>
                <w:rFonts w:ascii="Calibri" w:eastAsia="標楷體" w:hAnsi="Calibri"/>
                <w:color w:val="auto"/>
                <w:kern w:val="2"/>
                <w:sz w:val="24"/>
                <w:szCs w:val="22"/>
              </w:rPr>
            </w:pPr>
            <w:r w:rsidRPr="006A6AC4">
              <w:rPr>
                <w:rFonts w:ascii="Calibri" w:eastAsia="標楷體" w:hAnsi="Calibri" w:hint="eastAsia"/>
                <w:color w:val="auto"/>
                <w:kern w:val="2"/>
                <w:sz w:val="24"/>
                <w:szCs w:val="22"/>
              </w:rPr>
              <w:t>演奏音階。</w:t>
            </w:r>
          </w:p>
          <w:p w14:paraId="26EEDD8C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34B60FC3" w14:textId="77777777" w:rsidR="00181331" w:rsidRPr="006A6AC4" w:rsidRDefault="00181331" w:rsidP="006A6AC4">
            <w:pPr>
              <w:numPr>
                <w:ilvl w:val="0"/>
                <w:numId w:val="2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角色隨滑鼠游標切換造型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:Do~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高音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Do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。</w:t>
            </w:r>
          </w:p>
          <w:p w14:paraId="478785C1" w14:textId="4CBF051E" w:rsidR="00181331" w:rsidRPr="006A6AC4" w:rsidRDefault="00B542C9" w:rsidP="006A6AC4">
            <w:pPr>
              <w:ind w:leftChars="-5" w:left="2" w:hangingChars="5" w:hanging="12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20384CFC" wp14:editId="2AD51CCF">
                  <wp:extent cx="2881630" cy="1828800"/>
                  <wp:effectExtent l="0" t="0" r="0" b="0"/>
                  <wp:docPr id="1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315C1" w14:textId="77777777" w:rsidR="00181331" w:rsidRPr="006A6AC4" w:rsidRDefault="00181331" w:rsidP="006A6AC4">
            <w:pPr>
              <w:numPr>
                <w:ilvl w:val="0"/>
                <w:numId w:val="2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演奏音階。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1E066262" w14:textId="77777777" w:rsidR="00181331" w:rsidRPr="006A6AC4" w:rsidRDefault="00181331" w:rsidP="006A6AC4">
            <w:pPr>
              <w:numPr>
                <w:ilvl w:val="0"/>
                <w:numId w:val="2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角色在舞台的定位。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75F91833" w14:textId="3767FF2B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2AEE10A0" wp14:editId="0767E279">
                  <wp:extent cx="2874645" cy="1101725"/>
                  <wp:effectExtent l="0" t="0" r="0" b="0"/>
                  <wp:docPr id="16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24B1E" w14:textId="77777777" w:rsidR="00181331" w:rsidRPr="006A6AC4" w:rsidRDefault="00181331" w:rsidP="006A6AC4">
            <w:pPr>
              <w:numPr>
                <w:ilvl w:val="0"/>
                <w:numId w:val="23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鍵盤當琴鍵演奏音階。</w:t>
            </w:r>
          </w:p>
          <w:p w14:paraId="6EA8C1FF" w14:textId="265091EC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0A00A2FE" wp14:editId="6DF3354C">
                  <wp:extent cx="2874645" cy="775970"/>
                  <wp:effectExtent l="0" t="0" r="0" b="0"/>
                  <wp:docPr id="1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7367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0A61638D" w14:textId="77777777" w:rsidR="00181331" w:rsidRPr="006A6AC4" w:rsidRDefault="00181331" w:rsidP="006A6AC4">
            <w:pPr>
              <w:numPr>
                <w:ilvl w:val="0"/>
                <w:numId w:val="24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小雞蛋蛋音符程式展演與口頭報告。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5534D66A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2" w:type="dxa"/>
            <w:shd w:val="clear" w:color="auto" w:fill="auto"/>
          </w:tcPr>
          <w:p w14:paraId="6712713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498DC9C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5F82DB1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小雞蛋蛋音符</w:t>
            </w:r>
          </w:p>
        </w:tc>
        <w:tc>
          <w:tcPr>
            <w:tcW w:w="1787" w:type="dxa"/>
            <w:shd w:val="clear" w:color="auto" w:fill="auto"/>
            <w:hideMark/>
          </w:tcPr>
          <w:p w14:paraId="3A1BEE9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5C9D5D5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1C12B2D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1462B81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2A3D451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0B904B11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1CE6EF56" w14:textId="77777777" w:rsidTr="006A6AC4">
        <w:tc>
          <w:tcPr>
            <w:tcW w:w="711" w:type="dxa"/>
            <w:shd w:val="clear" w:color="auto" w:fill="FFFFFF"/>
            <w:hideMark/>
          </w:tcPr>
          <w:p w14:paraId="42B9899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15~</w:t>
            </w:r>
          </w:p>
          <w:p w14:paraId="62E04C81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17</w:t>
            </w:r>
          </w:p>
          <w:p w14:paraId="51E3EB3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2FC3B4F0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t-III-3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能應用運算思維描述問題解決的方法。</w:t>
            </w:r>
          </w:p>
        </w:tc>
        <w:tc>
          <w:tcPr>
            <w:tcW w:w="1345" w:type="dxa"/>
            <w:shd w:val="clear" w:color="auto" w:fill="auto"/>
          </w:tcPr>
          <w:p w14:paraId="02011CC1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程式設計之基本應用。</w:t>
            </w:r>
          </w:p>
        </w:tc>
        <w:tc>
          <w:tcPr>
            <w:tcW w:w="5246" w:type="dxa"/>
            <w:shd w:val="clear" w:color="auto" w:fill="auto"/>
            <w:hideMark/>
          </w:tcPr>
          <w:p w14:paraId="7FB8C91D" w14:textId="77777777" w:rsidR="00181331" w:rsidRPr="006A6AC4" w:rsidRDefault="00181331" w:rsidP="006A6AC4">
            <w:pPr>
              <w:ind w:firstLine="0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第七章金頭腦快遞</w:t>
            </w:r>
          </w:p>
          <w:p w14:paraId="6F0855CB" w14:textId="77777777" w:rsidR="00181331" w:rsidRPr="006A6AC4" w:rsidRDefault="00181331" w:rsidP="006A6AC4">
            <w:pPr>
              <w:ind w:firstLine="0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2DD0520C" w14:textId="77777777" w:rsidR="00181331" w:rsidRPr="006A6AC4" w:rsidRDefault="00181331" w:rsidP="006A6AC4">
            <w:pPr>
              <w:numPr>
                <w:ilvl w:val="0"/>
                <w:numId w:val="26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課前操作金頭腦快遞。</w:t>
            </w:r>
          </w:p>
          <w:p w14:paraId="2BE84F3B" w14:textId="77777777" w:rsidR="00181331" w:rsidRPr="006A6AC4" w:rsidRDefault="00181331" w:rsidP="006A6AC4">
            <w:pPr>
              <w:numPr>
                <w:ilvl w:val="0"/>
                <w:numId w:val="26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金頭腦快遞腳本規畫。</w:t>
            </w:r>
          </w:p>
          <w:p w14:paraId="0A345F1B" w14:textId="77777777" w:rsidR="00181331" w:rsidRPr="006A6AC4" w:rsidRDefault="00181331" w:rsidP="006A6AC4">
            <w:pPr>
              <w:numPr>
                <w:ilvl w:val="0"/>
                <w:numId w:val="26"/>
              </w:numPr>
              <w:autoSpaceDN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理解算術運算原理。</w:t>
            </w:r>
          </w:p>
          <w:p w14:paraId="16314C07" w14:textId="77777777" w:rsidR="00181331" w:rsidRPr="006A6AC4" w:rsidRDefault="00181331" w:rsidP="006A6AC4">
            <w:pPr>
              <w:numPr>
                <w:ilvl w:val="0"/>
                <w:numId w:val="26"/>
              </w:numPr>
              <w:autoSpaceDN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理解如何出題。</w:t>
            </w:r>
          </w:p>
          <w:p w14:paraId="7C3E6B60" w14:textId="77777777" w:rsidR="00181331" w:rsidRPr="006A6AC4" w:rsidRDefault="00181331" w:rsidP="006A6AC4">
            <w:pPr>
              <w:numPr>
                <w:ilvl w:val="0"/>
                <w:numId w:val="26"/>
              </w:numPr>
              <w:autoSpaceDN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理解如何判斷答案。</w:t>
            </w:r>
          </w:p>
          <w:p w14:paraId="01AA42FB" w14:textId="77777777" w:rsidR="00181331" w:rsidRPr="006A6AC4" w:rsidRDefault="00181331" w:rsidP="006A6AC4">
            <w:pPr>
              <w:numPr>
                <w:ilvl w:val="0"/>
                <w:numId w:val="26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答對與答錯。</w:t>
            </w:r>
          </w:p>
          <w:p w14:paraId="7BD8497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33870923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算術運算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算術運算包括：加、減、乘、除四則運算、四捨五入、餘數等功能。</w:t>
            </w:r>
          </w:p>
          <w:p w14:paraId="5E765DDA" w14:textId="6C71712A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5579AE15" wp14:editId="4C87D455">
                  <wp:extent cx="2874645" cy="1031875"/>
                  <wp:effectExtent l="0" t="0" r="0" b="0"/>
                  <wp:docPr id="1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331"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7DFB61BD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詢問與答案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詢問出題與使用者輸入的答案。</w:t>
            </w:r>
          </w:p>
          <w:p w14:paraId="2FE17EEE" w14:textId="33CFF6E7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3818443B" wp14:editId="4E9B3869">
                  <wp:extent cx="2251075" cy="1655445"/>
                  <wp:effectExtent l="0" t="0" r="0" b="0"/>
                  <wp:docPr id="1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F4042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設定變數隨機取數。</w:t>
            </w:r>
          </w:p>
          <w:p w14:paraId="41E10EF9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判斷答案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辨別題目的文字與計算的答案。</w:t>
            </w:r>
          </w:p>
          <w:p w14:paraId="72084EFB" w14:textId="17414A0C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15FE54CB" wp14:editId="78396295">
                  <wp:extent cx="2881630" cy="692785"/>
                  <wp:effectExtent l="0" t="0" r="0" b="0"/>
                  <wp:docPr id="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ADBEF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計算得分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建立變數「得分」，答對「得分加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」，答錯「得分扣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」。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58643744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畫筆下筆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金頭腦快遞的摩托車往右移動，並留下畫筆彩色筆跡。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17A90492" w14:textId="5A6BC8B6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59079C8D" wp14:editId="1DC2EF87">
                  <wp:extent cx="2874645" cy="2390140"/>
                  <wp:effectExtent l="0" t="0" r="0" b="0"/>
                  <wp:docPr id="2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118D9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答對時播放音效。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72C3256E" w14:textId="77777777" w:rsidR="00181331" w:rsidRPr="006A6AC4" w:rsidRDefault="00181331" w:rsidP="006A6AC4">
            <w:pPr>
              <w:numPr>
                <w:ilvl w:val="0"/>
                <w:numId w:val="27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倒數計時。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437FDCA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1B41D275" w14:textId="77777777" w:rsidR="00181331" w:rsidRPr="006A6AC4" w:rsidRDefault="00181331" w:rsidP="006A6AC4">
            <w:pPr>
              <w:numPr>
                <w:ilvl w:val="0"/>
                <w:numId w:val="28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金頭腦快遞程式展演與口頭報告。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4733A4C6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2" w:type="dxa"/>
            <w:shd w:val="clear" w:color="auto" w:fill="auto"/>
          </w:tcPr>
          <w:p w14:paraId="23452AB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2F840F0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7840B4D6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金頭腦快遞</w:t>
            </w:r>
          </w:p>
          <w:p w14:paraId="65667245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1787" w:type="dxa"/>
            <w:shd w:val="clear" w:color="auto" w:fill="auto"/>
            <w:hideMark/>
          </w:tcPr>
          <w:p w14:paraId="263ABD1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36744CFB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26BA132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4B7E5E98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49FFBE5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7336EB1F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  <w:tr w:rsidR="007D0AFE" w:rsidRPr="006A6AC4" w14:paraId="4C201214" w14:textId="77777777" w:rsidTr="006A6AC4">
        <w:tc>
          <w:tcPr>
            <w:tcW w:w="711" w:type="dxa"/>
            <w:shd w:val="clear" w:color="auto" w:fill="FFFFFF"/>
            <w:hideMark/>
          </w:tcPr>
          <w:p w14:paraId="62787F72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lastRenderedPageBreak/>
              <w:t>第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18~</w:t>
            </w:r>
          </w:p>
          <w:p w14:paraId="43BE240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20</w:t>
            </w:r>
          </w:p>
          <w:p w14:paraId="70785AA2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週</w:t>
            </w:r>
          </w:p>
        </w:tc>
        <w:tc>
          <w:tcPr>
            <w:tcW w:w="1213" w:type="dxa"/>
            <w:shd w:val="clear" w:color="auto" w:fill="auto"/>
            <w:hideMark/>
          </w:tcPr>
          <w:p w14:paraId="5439E6FF" w14:textId="77777777" w:rsidR="00181331" w:rsidRPr="006A6AC4" w:rsidRDefault="00181331" w:rsidP="006A6AC4">
            <w:pPr>
              <w:autoSpaceDE w:val="0"/>
              <w:snapToGrid w:val="0"/>
              <w:spacing w:line="240" w:lineRule="atLeast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c-III-1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能認識常見的資訊科技共創工具的使用方法。</w:t>
            </w:r>
          </w:p>
          <w:p w14:paraId="4C5F9F1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a-III-2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能建立康健的數位使用習慣與態度。</w:t>
            </w:r>
          </w:p>
        </w:tc>
        <w:tc>
          <w:tcPr>
            <w:tcW w:w="1345" w:type="dxa"/>
            <w:shd w:val="clear" w:color="auto" w:fill="auto"/>
          </w:tcPr>
          <w:p w14:paraId="0B667EF6" w14:textId="77777777" w:rsidR="00181331" w:rsidRPr="006A6AC4" w:rsidRDefault="00181331" w:rsidP="006A6AC4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資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P-III-2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程式設計之基本應用。</w:t>
            </w:r>
          </w:p>
        </w:tc>
        <w:tc>
          <w:tcPr>
            <w:tcW w:w="5246" w:type="dxa"/>
            <w:shd w:val="clear" w:color="auto" w:fill="auto"/>
            <w:hideMark/>
          </w:tcPr>
          <w:p w14:paraId="76215BC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第八章多國語言翻譯機</w:t>
            </w:r>
          </w:p>
          <w:p w14:paraId="78CB259A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壹、準備活動</w:t>
            </w:r>
          </w:p>
          <w:p w14:paraId="246E8141" w14:textId="77777777" w:rsidR="00181331" w:rsidRPr="006A6AC4" w:rsidRDefault="00181331" w:rsidP="006A6AC4">
            <w:pPr>
              <w:numPr>
                <w:ilvl w:val="0"/>
                <w:numId w:val="30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課前操作多國語言翻譯機。</w:t>
            </w:r>
          </w:p>
          <w:p w14:paraId="3E615B47" w14:textId="77777777" w:rsidR="00181331" w:rsidRPr="006A6AC4" w:rsidRDefault="00181331" w:rsidP="006A6AC4">
            <w:pPr>
              <w:numPr>
                <w:ilvl w:val="0"/>
                <w:numId w:val="30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多國語言翻譯機腳本規畫。</w:t>
            </w:r>
          </w:p>
          <w:p w14:paraId="37F78344" w14:textId="77777777" w:rsidR="00181331" w:rsidRPr="006A6AC4" w:rsidRDefault="00181331" w:rsidP="006A6AC4">
            <w:pPr>
              <w:numPr>
                <w:ilvl w:val="0"/>
                <w:numId w:val="30"/>
              </w:numPr>
              <w:autoSpaceDN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擴展多國語言積木。</w:t>
            </w:r>
          </w:p>
          <w:p w14:paraId="2D73A4B1" w14:textId="77777777" w:rsidR="00181331" w:rsidRPr="006A6AC4" w:rsidRDefault="00181331" w:rsidP="006A6AC4">
            <w:pPr>
              <w:numPr>
                <w:ilvl w:val="0"/>
                <w:numId w:val="30"/>
              </w:numPr>
              <w:autoSpaceDN/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擴展語音功能。</w:t>
            </w:r>
          </w:p>
          <w:p w14:paraId="4881DDBC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貳、發展活動</w:t>
            </w:r>
          </w:p>
          <w:p w14:paraId="3924616B" w14:textId="77777777" w:rsidR="00181331" w:rsidRPr="006A6AC4" w:rsidRDefault="00181331" w:rsidP="006A6AC4">
            <w:pPr>
              <w:numPr>
                <w:ilvl w:val="0"/>
                <w:numId w:val="3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背景或造型中文字型。</w:t>
            </w:r>
          </w:p>
          <w:p w14:paraId="43BA23D5" w14:textId="5196DD72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140DBEE4" wp14:editId="5F5B6DF9">
                  <wp:extent cx="2874645" cy="2174875"/>
                  <wp:effectExtent l="0" t="0" r="0" b="0"/>
                  <wp:docPr id="2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331"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56FD73AD" w14:textId="77777777" w:rsidR="00181331" w:rsidRPr="006A6AC4" w:rsidRDefault="00181331" w:rsidP="006A6AC4">
            <w:pPr>
              <w:numPr>
                <w:ilvl w:val="0"/>
                <w:numId w:val="3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多元啟動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點擊角色廣播訊息，啟動程式執行。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544B90C2" w14:textId="77777777" w:rsidR="00181331" w:rsidRPr="006A6AC4" w:rsidRDefault="00181331" w:rsidP="006A6AC4">
            <w:pPr>
              <w:numPr>
                <w:ilvl w:val="0"/>
                <w:numId w:val="3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文字轉換成各國語言語音。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71FD454E" w14:textId="77777777" w:rsidR="00181331" w:rsidRPr="006A6AC4" w:rsidRDefault="00181331" w:rsidP="006A6AC4">
            <w:pPr>
              <w:numPr>
                <w:ilvl w:val="0"/>
                <w:numId w:val="3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翻譯各國語言文字。</w:t>
            </w:r>
          </w:p>
          <w:p w14:paraId="1C58B195" w14:textId="49229814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6E60F95B" wp14:editId="457F8BCA">
                  <wp:extent cx="2881630" cy="2327275"/>
                  <wp:effectExtent l="0" t="0" r="0" b="0"/>
                  <wp:docPr id="2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331"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 </w:t>
            </w:r>
          </w:p>
          <w:p w14:paraId="11A15881" w14:textId="77777777" w:rsidR="00181331" w:rsidRPr="006A6AC4" w:rsidRDefault="00181331" w:rsidP="006A6AC4">
            <w:pPr>
              <w:numPr>
                <w:ilvl w:val="0"/>
                <w:numId w:val="31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多國語言翻譯機。</w:t>
            </w:r>
          </w:p>
          <w:p w14:paraId="75CD0941" w14:textId="6E434A90" w:rsidR="00181331" w:rsidRPr="006A6AC4" w:rsidRDefault="00B542C9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noProof/>
                <w:color w:val="auto"/>
                <w:kern w:val="2"/>
                <w:sz w:val="24"/>
                <w:szCs w:val="24"/>
              </w:rPr>
              <w:lastRenderedPageBreak/>
              <w:drawing>
                <wp:inline distT="0" distB="0" distL="0" distR="0" wp14:anchorId="194B11AB" wp14:editId="2B4E19DF">
                  <wp:extent cx="2874645" cy="2258060"/>
                  <wp:effectExtent l="0" t="0" r="0" b="0"/>
                  <wp:docPr id="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8EBE3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叁、綜合活動</w:t>
            </w:r>
          </w:p>
          <w:p w14:paraId="63AE453F" w14:textId="77777777" w:rsidR="00181331" w:rsidRPr="006A6AC4" w:rsidRDefault="00181331" w:rsidP="006A6AC4">
            <w:pPr>
              <w:numPr>
                <w:ilvl w:val="0"/>
                <w:numId w:val="32"/>
              </w:numPr>
              <w:textAlignment w:val="auto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多國語言翻譯機程式展演與口頭報告。</w:t>
            </w:r>
          </w:p>
        </w:tc>
        <w:tc>
          <w:tcPr>
            <w:tcW w:w="526" w:type="dxa"/>
            <w:shd w:val="clear" w:color="auto" w:fill="auto"/>
            <w:vAlign w:val="center"/>
          </w:tcPr>
          <w:p w14:paraId="2FA35D4D" w14:textId="77777777" w:rsidR="00181331" w:rsidRPr="006A6AC4" w:rsidRDefault="00181331" w:rsidP="006A6AC4">
            <w:pPr>
              <w:jc w:val="center"/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2" w:type="dxa"/>
            <w:shd w:val="clear" w:color="auto" w:fill="auto"/>
          </w:tcPr>
          <w:p w14:paraId="293F1D87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</w:p>
          <w:p w14:paraId="755C939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2.Scratch 3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程式積木創意玩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-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多媒體互動教材</w:t>
            </w:r>
          </w:p>
          <w:p w14:paraId="7B97EA7D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 xml:space="preserve">3. 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實作範例</w:t>
            </w: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: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多國語言翻譯機</w:t>
            </w:r>
          </w:p>
        </w:tc>
        <w:tc>
          <w:tcPr>
            <w:tcW w:w="1787" w:type="dxa"/>
            <w:shd w:val="clear" w:color="auto" w:fill="auto"/>
            <w:hideMark/>
          </w:tcPr>
          <w:p w14:paraId="0E0BB260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1.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範例實作</w:t>
            </w:r>
          </w:p>
          <w:p w14:paraId="71C6D52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2.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上課表現</w:t>
            </w:r>
          </w:p>
          <w:p w14:paraId="73ED2A69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3.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隨堂測驗</w:t>
            </w:r>
          </w:p>
          <w:p w14:paraId="6C810324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  <w:r w:rsidRPr="006A6AC4">
              <w:rPr>
                <w:rFonts w:eastAsia="標楷體"/>
                <w:color w:val="auto"/>
                <w:kern w:val="2"/>
                <w:sz w:val="24"/>
                <w:szCs w:val="24"/>
              </w:rPr>
              <w:t>4.</w:t>
            </w:r>
            <w:r w:rsidRPr="006A6AC4">
              <w:rPr>
                <w:rFonts w:eastAsia="標楷體" w:hint="eastAsia"/>
                <w:color w:val="auto"/>
                <w:kern w:val="2"/>
                <w:sz w:val="24"/>
                <w:szCs w:val="24"/>
              </w:rPr>
              <w:t>課後練習</w:t>
            </w:r>
          </w:p>
        </w:tc>
        <w:tc>
          <w:tcPr>
            <w:tcW w:w="1416" w:type="dxa"/>
            <w:shd w:val="clear" w:color="auto" w:fill="auto"/>
          </w:tcPr>
          <w:p w14:paraId="2C6265CE" w14:textId="77777777" w:rsidR="00181331" w:rsidRPr="006A6AC4" w:rsidRDefault="00181331" w:rsidP="00181331">
            <w:pPr>
              <w:rPr>
                <w:rFonts w:eastAsia="標楷體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55E84EB3" w14:textId="77777777" w:rsidR="00181331" w:rsidRPr="006A6AC4" w:rsidRDefault="00181331" w:rsidP="00181331">
            <w:pPr>
              <w:rPr>
                <w:rFonts w:ascii="Calibri" w:eastAsia="標楷體" w:hAnsi="Calibri"/>
                <w:color w:val="auto"/>
                <w:kern w:val="2"/>
                <w:sz w:val="24"/>
                <w:szCs w:val="24"/>
              </w:rPr>
            </w:pPr>
          </w:p>
        </w:tc>
      </w:tr>
    </w:tbl>
    <w:p w14:paraId="05625612" w14:textId="77777777" w:rsidR="007B260C" w:rsidRPr="007D0AFE" w:rsidRDefault="007B260C">
      <w:pPr>
        <w:pStyle w:val="Textbody"/>
        <w:spacing w:line="0" w:lineRule="atLeast"/>
        <w:rPr>
          <w:rFonts w:ascii="標楷體" w:eastAsia="標楷體" w:hAnsi="標楷體" w:cs="標楷體"/>
          <w:color w:val="auto"/>
          <w:sz w:val="24"/>
          <w:szCs w:val="24"/>
        </w:rPr>
      </w:pPr>
    </w:p>
    <w:p w14:paraId="288CAAFC" w14:textId="77777777" w:rsidR="007B260C" w:rsidRPr="007D0AFE" w:rsidRDefault="007B260C">
      <w:pPr>
        <w:pStyle w:val="Textbody"/>
        <w:spacing w:line="0" w:lineRule="atLeast"/>
        <w:rPr>
          <w:rFonts w:ascii="標楷體" w:eastAsia="標楷體" w:hAnsi="標楷體" w:cs="標楷體"/>
          <w:color w:val="auto"/>
          <w:sz w:val="24"/>
          <w:szCs w:val="24"/>
        </w:rPr>
      </w:pPr>
    </w:p>
    <w:p w14:paraId="37885319" w14:textId="098CC39F" w:rsidR="006A69B6" w:rsidRPr="007D0AFE" w:rsidRDefault="00B542C9">
      <w:pPr>
        <w:pStyle w:val="Textbody"/>
        <w:rPr>
          <w:color w:val="auto"/>
        </w:rPr>
      </w:pPr>
      <w:r w:rsidRPr="007D0AF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25FB8E" wp14:editId="1A7EB259">
                <wp:simplePos x="0" y="0"/>
                <wp:positionH relativeFrom="margin">
                  <wp:posOffset>3464560</wp:posOffset>
                </wp:positionH>
                <wp:positionV relativeFrom="paragraph">
                  <wp:posOffset>-121920</wp:posOffset>
                </wp:positionV>
                <wp:extent cx="953135" cy="829945"/>
                <wp:effectExtent l="209550" t="0" r="0" b="8255"/>
                <wp:wrapNone/>
                <wp:docPr id="310511719" name="圓角矩形圖說文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3135" cy="829945"/>
                        </a:xfrm>
                        <a:custGeom>
                          <a:avLst>
                            <a:gd name="f0" fmla="val -4366"/>
                            <a:gd name="f1" fmla="val 14745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-2147483647"/>
                            <a:gd name="f12" fmla="val 2147483647"/>
                            <a:gd name="f13" fmla="val 3590"/>
                            <a:gd name="f14" fmla="val 8970"/>
                            <a:gd name="f15" fmla="val 12630"/>
                            <a:gd name="f16" fmla="val 18010"/>
                            <a:gd name="f17" fmla="+- 0 0 0"/>
                            <a:gd name="f18" fmla="*/ f6 1 21600"/>
                            <a:gd name="f19" fmla="*/ f7 1 21600"/>
                            <a:gd name="f20" fmla="pin -2147483647 f0 2147483647"/>
                            <a:gd name="f21" fmla="pin -2147483647 f1 2147483647"/>
                            <a:gd name="f22" fmla="+- 0 0 f13"/>
                            <a:gd name="f23" fmla="+- 3590 0 f8"/>
                            <a:gd name="f24" fmla="+- 0 0 f3"/>
                            <a:gd name="f25" fmla="+- 21600 0 f16"/>
                            <a:gd name="f26" fmla="+- 18010 0 f9"/>
                            <a:gd name="f27" fmla="*/ f17 f2 1"/>
                            <a:gd name="f28" fmla="+- f20 0 10800"/>
                            <a:gd name="f29" fmla="+- f21 0 10800"/>
                            <a:gd name="f30" fmla="+- f21 0 21600"/>
                            <a:gd name="f31" fmla="+- f20 0 21600"/>
                            <a:gd name="f32" fmla="val f20"/>
                            <a:gd name="f33" fmla="val f21"/>
                            <a:gd name="f34" fmla="*/ f20 f18 1"/>
                            <a:gd name="f35" fmla="*/ f21 f19 1"/>
                            <a:gd name="f36" fmla="*/ 800 f18 1"/>
                            <a:gd name="f37" fmla="*/ 20800 f18 1"/>
                            <a:gd name="f38" fmla="*/ 20800 f19 1"/>
                            <a:gd name="f39" fmla="*/ 800 f19 1"/>
                            <a:gd name="f40" fmla="abs f22"/>
                            <a:gd name="f41" fmla="abs f23"/>
                            <a:gd name="f42" fmla="?: f22 f24 f3"/>
                            <a:gd name="f43" fmla="?: f22 f3 f24"/>
                            <a:gd name="f44" fmla="?: f22 f4 f3"/>
                            <a:gd name="f45" fmla="?: f22 f3 f4"/>
                            <a:gd name="f46" fmla="abs f25"/>
                            <a:gd name="f47" fmla="?: f23 f24 f3"/>
                            <a:gd name="f48" fmla="?: f23 f3 f24"/>
                            <a:gd name="f49" fmla="?: f25 0 f2"/>
                            <a:gd name="f50" fmla="?: f25 f2 0"/>
                            <a:gd name="f51" fmla="abs f26"/>
                            <a:gd name="f52" fmla="?: f25 f24 f3"/>
                            <a:gd name="f53" fmla="?: f25 f3 f24"/>
                            <a:gd name="f54" fmla="?: f25 f4 f3"/>
                            <a:gd name="f55" fmla="?: f25 f3 f4"/>
                            <a:gd name="f56" fmla="?: f26 f24 f3"/>
                            <a:gd name="f57" fmla="?: f26 f3 f24"/>
                            <a:gd name="f58" fmla="?: f22 0 f2"/>
                            <a:gd name="f59" fmla="?: f22 f2 0"/>
                            <a:gd name="f60" fmla="*/ f27 1 f5"/>
                            <a:gd name="f61" fmla="abs f28"/>
                            <a:gd name="f62" fmla="abs f29"/>
                            <a:gd name="f63" fmla="?: f22 f45 f44"/>
                            <a:gd name="f64" fmla="?: f22 f44 f45"/>
                            <a:gd name="f65" fmla="?: f23 f43 f42"/>
                            <a:gd name="f66" fmla="?: f23 f50 f49"/>
                            <a:gd name="f67" fmla="?: f23 f49 f50"/>
                            <a:gd name="f68" fmla="?: f25 f47 f48"/>
                            <a:gd name="f69" fmla="?: f25 f55 f54"/>
                            <a:gd name="f70" fmla="?: f25 f54 f55"/>
                            <a:gd name="f71" fmla="?: f26 f53 f52"/>
                            <a:gd name="f72" fmla="?: f26 f59 f58"/>
                            <a:gd name="f73" fmla="?: f26 f58 f59"/>
                            <a:gd name="f74" fmla="?: f22 f56 f57"/>
                            <a:gd name="f75" fmla="*/ f32 f18 1"/>
                            <a:gd name="f76" fmla="*/ f33 f19 1"/>
                            <a:gd name="f77" fmla="+- f60 0 f3"/>
                            <a:gd name="f78" fmla="+- f61 0 f62"/>
                            <a:gd name="f79" fmla="+- f62 0 f61"/>
                            <a:gd name="f80" fmla="?: f23 f64 f63"/>
                            <a:gd name="f81" fmla="?: f25 f66 f67"/>
                            <a:gd name="f82" fmla="?: f26 f70 f69"/>
                            <a:gd name="f83" fmla="?: f22 f72 f73"/>
                            <a:gd name="f84" fmla="?: f29 f10 f78"/>
                            <a:gd name="f85" fmla="?: f29 f78 f10"/>
                            <a:gd name="f86" fmla="?: f28 f10 f79"/>
                            <a:gd name="f87" fmla="?: f28 f79 f10"/>
                            <a:gd name="f88" fmla="?: f20 f10 f84"/>
                            <a:gd name="f89" fmla="?: f20 f10 f85"/>
                            <a:gd name="f90" fmla="?: f30 f86 f10"/>
                            <a:gd name="f91" fmla="?: f30 f87 f10"/>
                            <a:gd name="f92" fmla="?: f31 f85 f10"/>
                            <a:gd name="f93" fmla="?: f31 f84 f10"/>
                            <a:gd name="f94" fmla="?: f21 f10 f87"/>
                            <a:gd name="f95" fmla="?: f21 f10 f86"/>
                            <a:gd name="f96" fmla="?: f88 f20 0"/>
                            <a:gd name="f97" fmla="?: f88 f21 6280"/>
                            <a:gd name="f98" fmla="?: f89 f20 0"/>
                            <a:gd name="f99" fmla="?: f89 f21 15320"/>
                            <a:gd name="f100" fmla="?: f90 f20 6280"/>
                            <a:gd name="f101" fmla="?: f90 f21 21600"/>
                            <a:gd name="f102" fmla="?: f91 f20 15320"/>
                            <a:gd name="f103" fmla="?: f91 f21 21600"/>
                            <a:gd name="f104" fmla="?: f92 f20 21600"/>
                            <a:gd name="f105" fmla="?: f92 f21 15320"/>
                            <a:gd name="f106" fmla="?: f93 f20 21600"/>
                            <a:gd name="f107" fmla="?: f93 f21 6280"/>
                            <a:gd name="f108" fmla="?: f94 f20 15320"/>
                            <a:gd name="f109" fmla="?: f94 f21 0"/>
                            <a:gd name="f110" fmla="?: f95 f20 6280"/>
                            <a:gd name="f111" fmla="?: f95 f21 0"/>
                          </a:gdLst>
                          <a:ahLst>
                            <a:ahXY gdRefX="f0" minX="f11" maxX="f12" gdRefY="f1" minY="f11" maxY="f12">
                              <a:pos x="f34" y="f3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7">
                              <a:pos x="f75" y="f76"/>
                            </a:cxn>
                          </a:cxnLst>
                          <a:rect l="f36" t="f39" r="f37" b="f38"/>
                          <a:pathLst>
                            <a:path w="21600" h="21600">
                              <a:moveTo>
                                <a:pt x="f13" y="f8"/>
                              </a:moveTo>
                              <a:arcTo wR="f40" hR="f41" stAng="f80" swAng="f65"/>
                              <a:lnTo>
                                <a:pt x="f96" y="f97"/>
                              </a:lnTo>
                              <a:lnTo>
                                <a:pt x="f8" y="f14"/>
                              </a:lnTo>
                              <a:lnTo>
                                <a:pt x="f8" y="f15"/>
                              </a:lnTo>
                              <a:lnTo>
                                <a:pt x="f98" y="f99"/>
                              </a:lnTo>
                              <a:lnTo>
                                <a:pt x="f8" y="f16"/>
                              </a:lnTo>
                              <a:arcTo wR="f41" hR="f46" stAng="f81" swAng="f68"/>
                              <a:lnTo>
                                <a:pt x="f100" y="f101"/>
                              </a:lnTo>
                              <a:lnTo>
                                <a:pt x="f14" y="f9"/>
                              </a:lnTo>
                              <a:lnTo>
                                <a:pt x="f15" y="f9"/>
                              </a:lnTo>
                              <a:lnTo>
                                <a:pt x="f102" y="f103"/>
                              </a:lnTo>
                              <a:lnTo>
                                <a:pt x="f16" y="f9"/>
                              </a:lnTo>
                              <a:arcTo wR="f46" hR="f51" stAng="f82" swAng="f71"/>
                              <a:lnTo>
                                <a:pt x="f104" y="f105"/>
                              </a:lnTo>
                              <a:lnTo>
                                <a:pt x="f9" y="f15"/>
                              </a:lnTo>
                              <a:lnTo>
                                <a:pt x="f9" y="f14"/>
                              </a:lnTo>
                              <a:lnTo>
                                <a:pt x="f106" y="f107"/>
                              </a:lnTo>
                              <a:lnTo>
                                <a:pt x="f9" y="f13"/>
                              </a:lnTo>
                              <a:arcTo wR="f51" hR="f40" stAng="f83" swAng="f74"/>
                              <a:lnTo>
                                <a:pt x="f108" y="f109"/>
                              </a:lnTo>
                              <a:lnTo>
                                <a:pt x="f15" y="f8"/>
                              </a:lnTo>
                              <a:lnTo>
                                <a:pt x="f14" y="f8"/>
                              </a:lnTo>
                              <a:lnTo>
                                <a:pt x="f110" y="f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600" cap="flat">
                          <a:solidFill>
                            <a:srgbClr val="BC8C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2C7F51C" w14:textId="77777777" w:rsidR="006A69B6" w:rsidRDefault="002E2FEB">
                            <w:pPr>
                              <w:ind w:firstLine="0"/>
                            </w:pPr>
                            <w:r>
                              <w:t>一定要勾選</w:t>
                            </w:r>
                            <w:r>
                              <w:br/>
                            </w:r>
                            <w:r>
                              <w:t>沒有的話，表格留著，不要刪掉</w:t>
                            </w:r>
                          </w:p>
                        </w:txbxContent>
                      </wps:txbx>
                      <wps:bodyPr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5FB8E" id="圓角矩形圖說文字 3" o:spid="_x0000_s1026" style="position:absolute;left:0;text-align:left;margin-left:272.8pt;margin-top:-9.6pt;width:75.05pt;height:65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" adj="-11796480,,5400" path="m3590,at,,7180,7180,3590,,,3590l,6280,,8970r,3660l-4366,14745,,18010at,14420,7180,21600,,18010,3590,21600l6280,21600r2690,l12630,21600r2690,l18010,21600at14420,14420,21600,21600,18010,21600,21600,18010l21600,15320r,-2690l21600,8970r,-2690l21600,3590at14420,,21600,7180,21600,3590,18010,l15320,,12630,,8970,,6280,,3590,xe" fillcolor="#ffc000" strokecolor="#bc8c00" strokeweight=".35mm">
                <v:stroke joinstyle="miter"/>
                <v:formulas/>
                <v:path arrowok="t" o:connecttype="custom" o:connectlocs="476568,0;953135,414973;476568,829945;0,414973;-192657,566553" o:connectangles="270,0,90,180,270" textboxrect="800,800,20800,20800"/>
                <v:textbox>
                  <w:txbxContent>
                    <w:p w14:paraId="02C7F51C" w14:textId="77777777" w:rsidR="006A69B6" w:rsidRDefault="002E2FEB">
                      <w:pPr>
                        <w:ind w:firstLine="0"/>
                      </w:pPr>
                      <w:r>
                        <w:t>一定要勾選</w:t>
                      </w:r>
                      <w:r>
                        <w:br/>
                      </w:r>
                      <w:r>
                        <w:t>沒有的話，表格留著，不要刪掉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534" w:rsidRPr="007D0AFE">
        <w:rPr>
          <w:rFonts w:ascii="標楷體" w:eastAsia="標楷體" w:hAnsi="標楷體" w:cs="標楷體"/>
          <w:color w:val="auto"/>
          <w:sz w:val="24"/>
          <w:szCs w:val="24"/>
        </w:rPr>
        <w:t>十</w:t>
      </w:r>
      <w:r w:rsidR="002E2FEB" w:rsidRPr="007D0AFE">
        <w:rPr>
          <w:rFonts w:ascii="標楷體" w:eastAsia="標楷體" w:hAnsi="標楷體" w:cs="標楷體"/>
          <w:color w:val="auto"/>
          <w:sz w:val="24"/>
          <w:szCs w:val="24"/>
        </w:rPr>
        <w:t>、本課程是否有校外人士協助教學</w:t>
      </w:r>
    </w:p>
    <w:p w14:paraId="03E8BFDA" w14:textId="77777777" w:rsidR="006A69B6" w:rsidRPr="007D0AFE" w:rsidRDefault="002E2FEB">
      <w:pPr>
        <w:pStyle w:val="Textbody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□否，全學年都沒有(以下免填)</w:t>
      </w:r>
    </w:p>
    <w:p w14:paraId="1314B28A" w14:textId="77777777" w:rsidR="006A69B6" w:rsidRPr="007D0AFE" w:rsidRDefault="002E2FEB">
      <w:pPr>
        <w:pStyle w:val="Textbody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□有，部分班級，實施的班級為：___________</w:t>
      </w:r>
    </w:p>
    <w:p w14:paraId="1C120F48" w14:textId="77777777" w:rsidR="006A69B6" w:rsidRPr="007D0AFE" w:rsidRDefault="002E2FEB">
      <w:pPr>
        <w:pStyle w:val="Textbody"/>
        <w:rPr>
          <w:rFonts w:ascii="標楷體" w:eastAsia="標楷體" w:hAnsi="標楷體" w:cs="標楷體"/>
          <w:color w:val="auto"/>
          <w:sz w:val="24"/>
          <w:szCs w:val="24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□有，全學年實施</w:t>
      </w:r>
    </w:p>
    <w:tbl>
      <w:tblPr>
        <w:tblW w:w="15108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2"/>
        <w:gridCol w:w="3416"/>
        <w:gridCol w:w="3513"/>
        <w:gridCol w:w="2296"/>
        <w:gridCol w:w="1399"/>
        <w:gridCol w:w="3192"/>
      </w:tblGrid>
      <w:tr w:rsidR="006A69B6" w:rsidRPr="007D0AFE" w14:paraId="4AD1C0D3" w14:textId="77777777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10B01" w14:textId="77777777" w:rsidR="006A69B6" w:rsidRPr="007D0AFE" w:rsidRDefault="002E2FEB">
            <w:pPr>
              <w:pStyle w:val="Textbody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01B01" w14:textId="77777777" w:rsidR="006A69B6" w:rsidRPr="007D0AFE" w:rsidRDefault="002E2FEB">
            <w:pPr>
              <w:pStyle w:val="Textbody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校外人士協助之課程大綱</w:t>
            </w: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8AFBB" w14:textId="77777777" w:rsidR="006A69B6" w:rsidRPr="007D0AFE" w:rsidRDefault="002E2FEB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教材形式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85E0" w14:textId="77777777" w:rsidR="006A69B6" w:rsidRPr="007D0AFE" w:rsidRDefault="002E2FEB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教材內容簡介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EE6C6" w14:textId="77777777" w:rsidR="006A69B6" w:rsidRPr="007D0AFE" w:rsidRDefault="002E2FEB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預期成效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81246" w14:textId="77777777" w:rsidR="006A69B6" w:rsidRPr="007D0AFE" w:rsidRDefault="002E2FEB">
            <w:pPr>
              <w:pStyle w:val="Textbody"/>
              <w:spacing w:before="100"/>
              <w:ind w:firstLine="0"/>
              <w:jc w:val="center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  <w:r w:rsidRPr="007D0AFE">
              <w:rPr>
                <w:rFonts w:ascii="標楷體" w:eastAsia="標楷體" w:hAnsi="標楷體" w:cs="標楷體"/>
                <w:color w:val="auto"/>
                <w:sz w:val="24"/>
                <w:szCs w:val="24"/>
              </w:rPr>
              <w:t>原授課教師角色</w:t>
            </w:r>
          </w:p>
        </w:tc>
      </w:tr>
      <w:tr w:rsidR="006A69B6" w:rsidRPr="007D0AFE" w14:paraId="6765EC44" w14:textId="77777777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F3DBC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04DDB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7AE71" w14:textId="77777777" w:rsidR="006A69B6" w:rsidRPr="007D0AFE" w:rsidRDefault="002E2FEB">
            <w:pPr>
              <w:pStyle w:val="Web"/>
              <w:jc w:val="both"/>
              <w:rPr>
                <w:rFonts w:ascii="標楷體" w:eastAsia="標楷體" w:hAnsi="標楷體" w:cs="標楷體"/>
              </w:rPr>
            </w:pPr>
            <w:r w:rsidRPr="007D0AFE">
              <w:rPr>
                <w:rFonts w:ascii="標楷體" w:eastAsia="標楷體" w:hAnsi="標楷體" w:cs="標楷體"/>
              </w:rPr>
              <w:t>□簡報□印刷品□影音光碟</w:t>
            </w:r>
          </w:p>
          <w:p w14:paraId="1C7BDD79" w14:textId="77777777" w:rsidR="006A69B6" w:rsidRPr="007D0AFE" w:rsidRDefault="002E2FEB">
            <w:pPr>
              <w:pStyle w:val="Web"/>
              <w:jc w:val="both"/>
              <w:rPr>
                <w:rFonts w:ascii="標楷體" w:eastAsia="標楷體" w:hAnsi="標楷體" w:cs="標楷體"/>
              </w:rPr>
            </w:pPr>
            <w:r w:rsidRPr="007D0AFE">
              <w:rPr>
                <w:rFonts w:ascii="標楷體" w:eastAsia="標楷體" w:hAnsi="標楷體" w:cs="標楷體"/>
              </w:rPr>
              <w:t>□其他於課程或活動中使用之教學資料，請說明：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C3C2E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D86A7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39B9E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6A69B6" w:rsidRPr="007D0AFE" w14:paraId="59E82ACD" w14:textId="77777777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5CDCF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5679F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2E68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217FC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EEDF9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C319D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  <w:tr w:rsidR="006A69B6" w:rsidRPr="007D0AFE" w14:paraId="2AA15EEF" w14:textId="77777777"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E15A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7FC3B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448A9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46473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E3638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2BCCA" w14:textId="77777777" w:rsidR="006A69B6" w:rsidRPr="007D0AFE" w:rsidRDefault="006A69B6">
            <w:pPr>
              <w:pStyle w:val="Textbody"/>
              <w:ind w:firstLine="0"/>
              <w:rPr>
                <w:rFonts w:ascii="標楷體" w:eastAsia="標楷體" w:hAnsi="標楷體" w:cs="標楷體"/>
                <w:color w:val="auto"/>
                <w:sz w:val="24"/>
                <w:szCs w:val="24"/>
              </w:rPr>
            </w:pPr>
          </w:p>
        </w:tc>
      </w:tr>
    </w:tbl>
    <w:p w14:paraId="0BC3D098" w14:textId="77777777" w:rsidR="006A69B6" w:rsidRPr="007D0AFE" w:rsidRDefault="002E2FEB">
      <w:pPr>
        <w:pStyle w:val="Textbody"/>
        <w:rPr>
          <w:color w:val="auto"/>
        </w:rPr>
      </w:pPr>
      <w:r w:rsidRPr="007D0AFE">
        <w:rPr>
          <w:rFonts w:ascii="標楷體" w:eastAsia="標楷體" w:hAnsi="標楷體" w:cs="標楷體"/>
          <w:color w:val="auto"/>
          <w:sz w:val="24"/>
          <w:szCs w:val="24"/>
        </w:rPr>
        <w:t>*上述欄位皆與校外人士協助教學與活動之申請表一致</w:t>
      </w:r>
    </w:p>
    <w:sectPr w:rsidR="006A69B6" w:rsidRPr="007D0AFE" w:rsidSect="00AD32BF">
      <w:footerReference w:type="default" r:id="rId31"/>
      <w:pgSz w:w="16839" w:h="11907" w:orient="landscape"/>
      <w:pgMar w:top="284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1E835" w14:textId="77777777" w:rsidR="006A6AC4" w:rsidRDefault="006A6AC4">
      <w:r>
        <w:separator/>
      </w:r>
    </w:p>
  </w:endnote>
  <w:endnote w:type="continuationSeparator" w:id="0">
    <w:p w14:paraId="6AD409F2" w14:textId="77777777" w:rsidR="006A6AC4" w:rsidRDefault="006A6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夹发砰"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9E90F" w14:textId="77777777" w:rsidR="002E2FEB" w:rsidRDefault="002E2FEB">
    <w:pPr>
      <w:pStyle w:val="Textbody"/>
      <w:tabs>
        <w:tab w:val="center" w:pos="4153"/>
        <w:tab w:val="right" w:pos="8306"/>
      </w:tabs>
      <w:spacing w:after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6CEB7" w14:textId="77777777" w:rsidR="006A6AC4" w:rsidRDefault="006A6AC4">
      <w:r>
        <w:separator/>
      </w:r>
    </w:p>
  </w:footnote>
  <w:footnote w:type="continuationSeparator" w:id="0">
    <w:p w14:paraId="4406B7A2" w14:textId="77777777" w:rsidR="006A6AC4" w:rsidRDefault="006A6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178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2C10F9"/>
    <w:multiLevelType w:val="hybridMultilevel"/>
    <w:tmpl w:val="02FAB010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606B5D"/>
    <w:multiLevelType w:val="hybridMultilevel"/>
    <w:tmpl w:val="02FAB010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1F5552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B750AC"/>
    <w:multiLevelType w:val="hybridMultilevel"/>
    <w:tmpl w:val="14D0E416"/>
    <w:lvl w:ilvl="0" w:tplc="0409000F">
      <w:start w:val="1"/>
      <w:numFmt w:val="decimal"/>
      <w:lvlText w:val="%1."/>
      <w:lvlJc w:val="left"/>
      <w:pPr>
        <w:ind w:left="500" w:hanging="50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3A5843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BCF3EB8"/>
    <w:multiLevelType w:val="hybridMultilevel"/>
    <w:tmpl w:val="A356AE0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ED51C1"/>
    <w:multiLevelType w:val="hybridMultilevel"/>
    <w:tmpl w:val="14D0E416"/>
    <w:lvl w:ilvl="0" w:tplc="0409000F">
      <w:start w:val="1"/>
      <w:numFmt w:val="decimal"/>
      <w:lvlText w:val="%1."/>
      <w:lvlJc w:val="left"/>
      <w:pPr>
        <w:ind w:left="500" w:hanging="50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022652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9A7F76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EC06A1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1204E0"/>
    <w:multiLevelType w:val="hybridMultilevel"/>
    <w:tmpl w:val="9DD68C28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EC6EED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332A41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72795A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5C12A9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734C72"/>
    <w:multiLevelType w:val="hybridMultilevel"/>
    <w:tmpl w:val="2298AAA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A4228DC"/>
    <w:multiLevelType w:val="hybridMultilevel"/>
    <w:tmpl w:val="3E3ABC56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3D61F0"/>
    <w:multiLevelType w:val="hybridMultilevel"/>
    <w:tmpl w:val="9DD68C28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315ED6"/>
    <w:multiLevelType w:val="hybridMultilevel"/>
    <w:tmpl w:val="688092F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8CD3175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06C793B"/>
    <w:multiLevelType w:val="hybridMultilevel"/>
    <w:tmpl w:val="9DD68C28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F13A69"/>
    <w:multiLevelType w:val="hybridMultilevel"/>
    <w:tmpl w:val="3E3ABC56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9026FA7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962D2D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F54D1D"/>
    <w:multiLevelType w:val="hybridMultilevel"/>
    <w:tmpl w:val="A356AE0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29D4FAA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0F6209"/>
    <w:multiLevelType w:val="hybridMultilevel"/>
    <w:tmpl w:val="F9AE1D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3781C8E"/>
    <w:multiLevelType w:val="hybridMultilevel"/>
    <w:tmpl w:val="2298AAA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5127C98"/>
    <w:multiLevelType w:val="hybridMultilevel"/>
    <w:tmpl w:val="381E2232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5260D90"/>
    <w:multiLevelType w:val="hybridMultilevel"/>
    <w:tmpl w:val="14D0E416"/>
    <w:lvl w:ilvl="0" w:tplc="0409000F">
      <w:start w:val="1"/>
      <w:numFmt w:val="decimal"/>
      <w:lvlText w:val="%1."/>
      <w:lvlJc w:val="left"/>
      <w:pPr>
        <w:ind w:left="500" w:hanging="50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C412B8D"/>
    <w:multiLevelType w:val="hybridMultilevel"/>
    <w:tmpl w:val="A356AE04"/>
    <w:lvl w:ilvl="0" w:tplc="28C8DC8C">
      <w:start w:val="1"/>
      <w:numFmt w:val="decimal"/>
      <w:lvlText w:val="%1."/>
      <w:lvlJc w:val="left"/>
      <w:pPr>
        <w:ind w:left="500" w:hanging="50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7569431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01778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558289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93643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336619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23881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34942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46729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856695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216610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9522898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8111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5906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9759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46303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8672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877046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645570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530672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019231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699419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017806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151310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318244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697736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3838779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273163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252811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146827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417334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822265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8814226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720"/>
  <w:autoHyphenation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B6"/>
    <w:rsid w:val="00030C78"/>
    <w:rsid w:val="00031020"/>
    <w:rsid w:val="00094B8C"/>
    <w:rsid w:val="00162C31"/>
    <w:rsid w:val="00181331"/>
    <w:rsid w:val="00260811"/>
    <w:rsid w:val="00272BBA"/>
    <w:rsid w:val="002B5496"/>
    <w:rsid w:val="002E2FEB"/>
    <w:rsid w:val="00331AF4"/>
    <w:rsid w:val="00377E22"/>
    <w:rsid w:val="00385534"/>
    <w:rsid w:val="004353F1"/>
    <w:rsid w:val="004A2E0C"/>
    <w:rsid w:val="00586043"/>
    <w:rsid w:val="005B5208"/>
    <w:rsid w:val="006A69B6"/>
    <w:rsid w:val="006A6AC4"/>
    <w:rsid w:val="00721385"/>
    <w:rsid w:val="007B260C"/>
    <w:rsid w:val="007D0AFE"/>
    <w:rsid w:val="0087604B"/>
    <w:rsid w:val="008C7FE3"/>
    <w:rsid w:val="009A3572"/>
    <w:rsid w:val="009F1466"/>
    <w:rsid w:val="00AB3133"/>
    <w:rsid w:val="00AD32BF"/>
    <w:rsid w:val="00B542C9"/>
    <w:rsid w:val="00CE3685"/>
    <w:rsid w:val="00F05F20"/>
    <w:rsid w:val="00F7169F"/>
    <w:rsid w:val="00FB5444"/>
    <w:rsid w:val="00FE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6D4FC4B2"/>
  <w15:docId w15:val="{09AEF039-2E7D-4E25-A9A8-C24048DB1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N w:val="0"/>
      <w:ind w:firstLine="23"/>
      <w:jc w:val="both"/>
      <w:textAlignment w:val="baseline"/>
    </w:pPr>
    <w:rPr>
      <w:color w:val="000000"/>
    </w:rPr>
  </w:style>
  <w:style w:type="paragraph" w:styleId="1">
    <w:name w:val="heading 1"/>
    <w:basedOn w:val="Textbody"/>
    <w:next w:val="Textbod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Textbody"/>
    <w:next w:val="Textbod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Textbody"/>
    <w:next w:val="Textbod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Textbody"/>
    <w:next w:val="Textbod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Textbody"/>
    <w:next w:val="Textbod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Textbody"/>
    <w:next w:val="Textbody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autoSpaceDN w:val="0"/>
      <w:ind w:firstLine="23"/>
      <w:jc w:val="both"/>
      <w:textAlignment w:val="baseline"/>
    </w:pPr>
    <w:rPr>
      <w:color w:val="000000"/>
    </w:rPr>
  </w:style>
  <w:style w:type="paragraph" w:customStyle="1" w:styleId="Heading">
    <w:name w:val="Heading"/>
    <w:basedOn w:val="Textbody"/>
    <w:next w:val="Textbody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body">
    <w:name w:val="Text body"/>
    <w:pPr>
      <w:suppressAutoHyphens/>
      <w:autoSpaceDN w:val="0"/>
      <w:ind w:firstLine="23"/>
      <w:jc w:val="both"/>
      <w:textAlignment w:val="baseline"/>
    </w:pPr>
    <w:rPr>
      <w:color w:val="000000"/>
    </w:rPr>
  </w:style>
  <w:style w:type="paragraph" w:styleId="a3">
    <w:name w:val="Subtitle"/>
    <w:basedOn w:val="Textbody"/>
    <w:next w:val="Textbod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List Paragraph"/>
    <w:basedOn w:val="Textbody"/>
    <w:link w:val="a5"/>
    <w:uiPriority w:val="34"/>
    <w:qFormat/>
    <w:pPr>
      <w:ind w:left="480"/>
    </w:pPr>
  </w:style>
  <w:style w:type="paragraph" w:styleId="a6">
    <w:name w:val="Balloon Text"/>
    <w:basedOn w:val="Textbody"/>
    <w:rPr>
      <w:rFonts w:ascii="Calibri Light" w:hAnsi="Calibri Light"/>
      <w:sz w:val="18"/>
      <w:szCs w:val="18"/>
    </w:rPr>
  </w:style>
  <w:style w:type="paragraph" w:styleId="a7">
    <w:name w:val="header"/>
    <w:basedOn w:val="Textbody"/>
    <w:pPr>
      <w:tabs>
        <w:tab w:val="center" w:pos="4153"/>
        <w:tab w:val="right" w:pos="8306"/>
      </w:tabs>
      <w:snapToGrid w:val="0"/>
    </w:pPr>
  </w:style>
  <w:style w:type="paragraph" w:styleId="a8">
    <w:name w:val="footer"/>
    <w:basedOn w:val="Textbody"/>
    <w:pPr>
      <w:tabs>
        <w:tab w:val="center" w:pos="4153"/>
        <w:tab w:val="right" w:pos="8306"/>
      </w:tabs>
      <w:snapToGrid w:val="0"/>
    </w:pPr>
  </w:style>
  <w:style w:type="paragraph" w:styleId="a9">
    <w:name w:val="No Spacing"/>
    <w:pPr>
      <w:suppressAutoHyphens/>
      <w:autoSpaceDN w:val="0"/>
      <w:ind w:firstLine="23"/>
      <w:jc w:val="both"/>
      <w:textAlignment w:val="baseline"/>
    </w:pPr>
    <w:rPr>
      <w:color w:val="000000"/>
    </w:rPr>
  </w:style>
  <w:style w:type="paragraph" w:customStyle="1" w:styleId="Default">
    <w:name w:val="Default"/>
    <w:pPr>
      <w:suppressAutoHyphens/>
      <w:autoSpaceDE w:val="0"/>
      <w:autoSpaceDN w:val="0"/>
      <w:ind w:firstLine="23"/>
      <w:jc w:val="both"/>
      <w:textAlignment w:val="baseline"/>
    </w:pPr>
    <w:rPr>
      <w:rFonts w:ascii="標楷體" w:eastAsia="標楷體" w:hAnsi="標楷體" w:cs="標楷體"/>
      <w:color w:val="000000"/>
      <w:sz w:val="24"/>
      <w:szCs w:val="24"/>
    </w:rPr>
  </w:style>
  <w:style w:type="paragraph" w:styleId="Web">
    <w:name w:val="Normal (Web)"/>
    <w:basedOn w:val="Textbody"/>
    <w:pPr>
      <w:spacing w:before="100" w:after="100"/>
      <w:ind w:firstLine="0"/>
      <w:jc w:val="left"/>
    </w:pPr>
    <w:rPr>
      <w:rFonts w:ascii="新細明體" w:hAnsi="新細明體" w:cs="新細明體"/>
      <w:color w:val="auto"/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pple-converted-space">
    <w:name w:val="apple-converted-space"/>
    <w:basedOn w:val="a0"/>
  </w:style>
  <w:style w:type="character" w:customStyle="1" w:styleId="aa">
    <w:name w:val="註解方塊文字 字元"/>
    <w:rPr>
      <w:rFonts w:ascii="Calibri Light" w:eastAsia="新細明體" w:hAnsi="Calibri Light" w:cs="Times New Roman"/>
      <w:sz w:val="18"/>
      <w:szCs w:val="18"/>
    </w:rPr>
  </w:style>
  <w:style w:type="character" w:customStyle="1" w:styleId="ab">
    <w:name w:val="頁首 字元"/>
    <w:basedOn w:val="a0"/>
  </w:style>
  <w:style w:type="character" w:customStyle="1" w:styleId="ac">
    <w:name w:val="頁尾 字元"/>
    <w:basedOn w:val="a0"/>
  </w:style>
  <w:style w:type="character" w:customStyle="1" w:styleId="a5">
    <w:name w:val="清單段落 字元"/>
    <w:link w:val="a4"/>
    <w:uiPriority w:val="34"/>
    <w:locked/>
    <w:rsid w:val="007B260C"/>
    <w:rPr>
      <w:color w:val="000000"/>
    </w:rPr>
  </w:style>
  <w:style w:type="table" w:styleId="ad">
    <w:name w:val="Table Grid"/>
    <w:basedOn w:val="a1"/>
    <w:rsid w:val="007B260C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2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756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leard</dc:creator>
  <cp:keywords/>
  <cp:lastModifiedBy>novia_chiang 江佳慧</cp:lastModifiedBy>
  <cp:revision>3</cp:revision>
  <cp:lastPrinted>2024-04-11T04:24:00Z</cp:lastPrinted>
  <dcterms:created xsi:type="dcterms:W3CDTF">2024-05-14T05:41:00Z</dcterms:created>
  <dcterms:modified xsi:type="dcterms:W3CDTF">2025-03-24T08:19:00Z</dcterms:modified>
</cp:coreProperties>
</file>