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40F8" w14:textId="77777777" w:rsidR="001A602A" w:rsidRDefault="001A602A" w:rsidP="00DB6DC1">
      <w:pPr>
        <w:jc w:val="center"/>
        <w:rPr>
          <w:rFonts w:eastAsia="標楷體"/>
          <w:u w:val="single"/>
        </w:rPr>
      </w:pPr>
    </w:p>
    <w:p w14:paraId="1FC22A89" w14:textId="78A0BF53" w:rsidR="00981D97" w:rsidRDefault="007E4BCD" w:rsidP="00981D97">
      <w:pPr>
        <w:snapToGrid w:val="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台南</w:t>
      </w:r>
      <w:r w:rsidR="008F6C24" w:rsidRPr="004E5131">
        <w:rPr>
          <w:rFonts w:ascii="標楷體" w:eastAsia="標楷體" w:hAnsi="標楷體" w:hint="eastAsia"/>
          <w:b/>
        </w:rPr>
        <w:t>市公(私)立</w:t>
      </w:r>
      <w:r w:rsidR="008F6C24" w:rsidRPr="004E5131">
        <w:rPr>
          <w:rFonts w:ascii="新細明體" w:hAnsi="新細明體" w:cs="新細明體" w:hint="eastAsia"/>
          <w:b/>
        </w:rPr>
        <w:t>〇〇</w:t>
      </w:r>
      <w:r w:rsidR="008F6C24" w:rsidRPr="004E5131">
        <w:rPr>
          <w:rFonts w:ascii="標楷體" w:eastAsia="標楷體" w:hAnsi="標楷體" w:hint="eastAsia"/>
          <w:b/>
        </w:rPr>
        <w:t>區</w:t>
      </w:r>
      <w:r w:rsidR="008F6C24" w:rsidRPr="004E5131">
        <w:rPr>
          <w:rFonts w:ascii="新細明體" w:hAnsi="新細明體" w:cs="新細明體" w:hint="eastAsia"/>
          <w:b/>
        </w:rPr>
        <w:t>〇〇</w:t>
      </w:r>
      <w:r w:rsidR="008F6C24" w:rsidRPr="004E5131">
        <w:rPr>
          <w:rFonts w:ascii="標楷體" w:eastAsia="標楷體" w:hAnsi="標楷體" w:hint="eastAsia"/>
          <w:b/>
        </w:rPr>
        <w:t>國民中(小)學</w:t>
      </w:r>
      <w:r w:rsidR="008F6C24">
        <w:rPr>
          <w:rFonts w:ascii="標楷體" w:eastAsia="標楷體" w:hAnsi="標楷體"/>
          <w:b/>
        </w:rPr>
        <w:t xml:space="preserve">   </w:t>
      </w:r>
      <w:r w:rsidR="008F6C24" w:rsidRPr="004E5131">
        <w:rPr>
          <w:rFonts w:ascii="標楷體" w:eastAsia="標楷體" w:hAnsi="標楷體" w:hint="eastAsia"/>
          <w:b/>
        </w:rPr>
        <w:t>學年度第</w:t>
      </w:r>
      <w:r w:rsidR="008F6C24" w:rsidRPr="004E5131">
        <w:rPr>
          <w:rFonts w:ascii="新細明體" w:hAnsi="新細明體" w:cs="新細明體" w:hint="eastAsia"/>
          <w:b/>
        </w:rPr>
        <w:t>〇</w:t>
      </w:r>
      <w:r w:rsidR="008F6C24" w:rsidRPr="004E5131">
        <w:rPr>
          <w:rFonts w:ascii="標楷體" w:eastAsia="標楷體" w:hAnsi="標楷體" w:hint="eastAsia"/>
          <w:b/>
        </w:rPr>
        <w:t>學期</w:t>
      </w:r>
      <w:r w:rsidR="008F6C24" w:rsidRPr="004E5131">
        <w:rPr>
          <w:rFonts w:ascii="新細明體" w:hAnsi="新細明體" w:cs="新細明體" w:hint="eastAsia"/>
          <w:b/>
        </w:rPr>
        <w:t>〇</w:t>
      </w:r>
      <w:r w:rsidR="008F6C24" w:rsidRPr="004E5131">
        <w:rPr>
          <w:rFonts w:ascii="標楷體" w:eastAsia="標楷體" w:hAnsi="標楷體" w:hint="eastAsia"/>
          <w:b/>
        </w:rPr>
        <w:t>年級彈性學習</w:t>
      </w:r>
      <w:r w:rsidR="00981D97">
        <w:rPr>
          <w:rFonts w:ascii="標楷體" w:eastAsia="標楷體" w:hAnsi="標楷體" w:hint="eastAsia"/>
          <w:b/>
          <w:u w:val="single"/>
        </w:rPr>
        <w:t>用</w:t>
      </w:r>
      <w:proofErr w:type="spellStart"/>
      <w:r w:rsidR="00981D97">
        <w:rPr>
          <w:rFonts w:ascii="標楷體" w:eastAsia="標楷體" w:hAnsi="標楷體"/>
          <w:b/>
          <w:u w:val="single"/>
        </w:rPr>
        <w:t>mB</w:t>
      </w:r>
      <w:r w:rsidR="00981D97">
        <w:rPr>
          <w:rFonts w:ascii="標楷體" w:eastAsia="標楷體" w:hAnsi="標楷體" w:hint="eastAsia"/>
          <w:b/>
          <w:u w:val="single"/>
        </w:rPr>
        <w:t>l</w:t>
      </w:r>
      <w:r w:rsidR="00981D97">
        <w:rPr>
          <w:rFonts w:ascii="標楷體" w:eastAsia="標楷體" w:hAnsi="標楷體"/>
          <w:b/>
          <w:u w:val="single"/>
        </w:rPr>
        <w:t>ock</w:t>
      </w:r>
      <w:proofErr w:type="spellEnd"/>
      <w:r w:rsidR="00981D97">
        <w:rPr>
          <w:rFonts w:ascii="標楷體" w:eastAsia="標楷體" w:hAnsi="標楷體" w:hint="eastAsia"/>
          <w:b/>
          <w:u w:val="single"/>
        </w:rPr>
        <w:t>玩</w:t>
      </w:r>
      <w:proofErr w:type="spellStart"/>
      <w:r w:rsidR="00981D97">
        <w:rPr>
          <w:rFonts w:ascii="標楷體" w:eastAsia="標楷體" w:hAnsi="標楷體" w:hint="eastAsia"/>
          <w:b/>
          <w:u w:val="single"/>
        </w:rPr>
        <w:t>m</w:t>
      </w:r>
      <w:r w:rsidR="00981D97">
        <w:rPr>
          <w:rFonts w:ascii="標楷體" w:eastAsia="標楷體" w:hAnsi="標楷體"/>
          <w:b/>
          <w:u w:val="single"/>
        </w:rPr>
        <w:t>Bot</w:t>
      </w:r>
      <w:proofErr w:type="spellEnd"/>
      <w:r w:rsidR="00981D97">
        <w:rPr>
          <w:rFonts w:ascii="標楷體" w:eastAsia="標楷體" w:hAnsi="標楷體" w:hint="eastAsia"/>
          <w:b/>
          <w:u w:val="single"/>
        </w:rPr>
        <w:t>機器人互動程式設計</w:t>
      </w:r>
      <w:r w:rsidR="008F6C24" w:rsidRPr="004E5131">
        <w:rPr>
          <w:rFonts w:ascii="標楷體" w:eastAsia="標楷體" w:hAnsi="標楷體" w:hint="eastAsia"/>
          <w:b/>
        </w:rPr>
        <w:t>課程計畫</w:t>
      </w:r>
    </w:p>
    <w:p w14:paraId="76E68556" w14:textId="77777777" w:rsidR="008F6C24" w:rsidRPr="00981D97" w:rsidRDefault="008F6C24" w:rsidP="00981D97">
      <w:pPr>
        <w:snapToGrid w:val="0"/>
        <w:jc w:val="center"/>
        <w:rPr>
          <w:rFonts w:ascii="標楷體" w:eastAsia="標楷體" w:hAnsi="標楷體"/>
          <w:b/>
          <w:u w:val="single"/>
        </w:rPr>
      </w:pPr>
      <w:r w:rsidRPr="004E5131">
        <w:rPr>
          <w:rFonts w:ascii="標楷體" w:eastAsia="標楷體" w:hAnsi="標楷體" w:hint="eastAsia"/>
          <w:color w:val="000000"/>
        </w:rPr>
        <w:t>(□普通班</w:t>
      </w:r>
      <w:r w:rsidRPr="004E5131">
        <w:rPr>
          <w:rFonts w:ascii="標楷體" w:eastAsia="標楷體" w:hAnsi="標楷體" w:hint="eastAsia"/>
        </w:rPr>
        <w:t>/</w:t>
      </w:r>
      <w:r w:rsidRPr="004E5131">
        <w:rPr>
          <w:rFonts w:ascii="標楷體" w:eastAsia="標楷體" w:hAnsi="標楷體" w:hint="eastAsia"/>
          <w:color w:val="000000"/>
        </w:rPr>
        <w:t>□特教班)</w:t>
      </w:r>
    </w:p>
    <w:tbl>
      <w:tblPr>
        <w:tblW w:w="15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3"/>
        <w:gridCol w:w="493"/>
        <w:gridCol w:w="621"/>
        <w:gridCol w:w="634"/>
        <w:gridCol w:w="357"/>
        <w:gridCol w:w="1698"/>
        <w:gridCol w:w="665"/>
        <w:gridCol w:w="609"/>
        <w:gridCol w:w="946"/>
        <w:gridCol w:w="1913"/>
        <w:gridCol w:w="317"/>
        <w:gridCol w:w="1432"/>
        <w:gridCol w:w="940"/>
        <w:gridCol w:w="1271"/>
        <w:gridCol w:w="2122"/>
        <w:gridCol w:w="814"/>
        <w:gridCol w:w="302"/>
      </w:tblGrid>
      <w:tr w:rsidR="00BF685C" w:rsidRPr="004E5131" w14:paraId="25D581A1" w14:textId="77777777" w:rsidTr="00BF1344">
        <w:trPr>
          <w:gridBefore w:val="1"/>
          <w:wBefore w:w="303" w:type="dxa"/>
          <w:trHeight w:val="530"/>
          <w:jc w:val="center"/>
        </w:trPr>
        <w:tc>
          <w:tcPr>
            <w:tcW w:w="17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4961D98" w14:textId="77777777"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學習主題名稱</w:t>
            </w:r>
          </w:p>
          <w:p w14:paraId="0DFA12AF" w14:textId="77777777"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(中系統)</w:t>
            </w:r>
          </w:p>
        </w:tc>
        <w:tc>
          <w:tcPr>
            <w:tcW w:w="2720" w:type="dxa"/>
            <w:gridSpan w:val="3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B7B78" w14:textId="77777777" w:rsidR="008F6C24" w:rsidRPr="00981D97" w:rsidRDefault="00981D97" w:rsidP="00BF685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981D97">
              <w:rPr>
                <w:rFonts w:ascii="標楷體" w:eastAsia="標楷體" w:hAnsi="標楷體" w:hint="eastAsia"/>
                <w:b/>
              </w:rPr>
              <w:t>用</w:t>
            </w:r>
            <w:proofErr w:type="spellStart"/>
            <w:r w:rsidRPr="00981D97">
              <w:rPr>
                <w:rFonts w:ascii="標楷體" w:eastAsia="標楷體" w:hAnsi="標楷體"/>
                <w:b/>
              </w:rPr>
              <w:t>mB</w:t>
            </w:r>
            <w:r w:rsidRPr="00981D97">
              <w:rPr>
                <w:rFonts w:ascii="標楷體" w:eastAsia="標楷體" w:hAnsi="標楷體" w:hint="eastAsia"/>
                <w:b/>
              </w:rPr>
              <w:t>l</w:t>
            </w:r>
            <w:r w:rsidRPr="00981D97">
              <w:rPr>
                <w:rFonts w:ascii="標楷體" w:eastAsia="標楷體" w:hAnsi="標楷體"/>
                <w:b/>
              </w:rPr>
              <w:t>ock</w:t>
            </w:r>
            <w:proofErr w:type="spellEnd"/>
            <w:r w:rsidRPr="00981D97">
              <w:rPr>
                <w:rFonts w:ascii="標楷體" w:eastAsia="標楷體" w:hAnsi="標楷體" w:hint="eastAsia"/>
                <w:b/>
              </w:rPr>
              <w:t>玩</w:t>
            </w:r>
            <w:proofErr w:type="spellStart"/>
            <w:r w:rsidRPr="00981D97">
              <w:rPr>
                <w:rFonts w:ascii="標楷體" w:eastAsia="標楷體" w:hAnsi="標楷體" w:hint="eastAsia"/>
                <w:b/>
              </w:rPr>
              <w:t>m</w:t>
            </w:r>
            <w:r w:rsidRPr="00981D97">
              <w:rPr>
                <w:rFonts w:ascii="標楷體" w:eastAsia="標楷體" w:hAnsi="標楷體"/>
                <w:b/>
              </w:rPr>
              <w:t>Bot</w:t>
            </w:r>
            <w:proofErr w:type="spellEnd"/>
            <w:r w:rsidRPr="00981D97">
              <w:rPr>
                <w:rFonts w:ascii="標楷體" w:eastAsia="標楷體" w:hAnsi="標楷體" w:hint="eastAsia"/>
                <w:b/>
              </w:rPr>
              <w:t>機器人互動程式設計</w:t>
            </w:r>
          </w:p>
        </w:tc>
        <w:tc>
          <w:tcPr>
            <w:tcW w:w="1555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6AC97C4" w14:textId="77777777"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實施年級</w:t>
            </w:r>
          </w:p>
          <w:p w14:paraId="664706A1" w14:textId="77777777"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(班級組別)</w:t>
            </w:r>
          </w:p>
        </w:tc>
        <w:tc>
          <w:tcPr>
            <w:tcW w:w="223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632D1" w14:textId="77777777"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685E15" w14:textId="77777777"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544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EE2386" w14:textId="77777777"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每週（1）節  本學期共（ </w:t>
            </w:r>
            <w:r w:rsidRPr="00BF685C">
              <w:rPr>
                <w:rFonts w:ascii="標楷體" w:eastAsia="標楷體" w:hAnsi="標楷體"/>
                <w:b/>
                <w:bCs/>
                <w:color w:val="000000"/>
                <w:sz w:val="26"/>
              </w:rPr>
              <w:t>20</w:t>
            </w:r>
            <w:r w:rsidRPr="00BF685C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8779CB" w:rsidRPr="004E5131" w14:paraId="00E2F446" w14:textId="77777777" w:rsidTr="00BF1344">
        <w:trPr>
          <w:gridBefore w:val="1"/>
          <w:wBefore w:w="303" w:type="dxa"/>
          <w:trHeight w:val="530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ADACEF0" w14:textId="77777777"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彈性學習課程</w:t>
            </w:r>
          </w:p>
          <w:p w14:paraId="074191AD" w14:textId="77777777"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四類規範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97E4E12" w14:textId="77777777"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BF685C">
              <w:rPr>
                <w:rFonts w:ascii="標楷體" w:eastAsia="標楷體" w:hAnsi="標楷體" w:hint="eastAsia"/>
                <w:color w:val="FF0000"/>
              </w:rPr>
              <w:t xml:space="preserve"> (□主題</w:t>
            </w:r>
            <w:r w:rsidRPr="00BF685C">
              <w:rPr>
                <w:rFonts w:ascii="標楷體" w:eastAsia="標楷體" w:hAnsi="標楷體" w:hint="eastAsia"/>
              </w:rPr>
              <w:t>■</w:t>
            </w:r>
            <w:r w:rsidRPr="00BF685C">
              <w:rPr>
                <w:rFonts w:ascii="標楷體" w:eastAsia="標楷體" w:hAnsi="標楷體" w:hint="eastAsia"/>
                <w:color w:val="FF0000"/>
              </w:rPr>
              <w:t xml:space="preserve">專題□議題)  </w:t>
            </w:r>
          </w:p>
          <w:p w14:paraId="7D85F987" w14:textId="77777777"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BF685C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BF685C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14:paraId="17C2ACF4" w14:textId="77777777"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14:paraId="2271B853" w14:textId="77777777" w:rsidR="008F6C24" w:rsidRPr="00BF685C" w:rsidRDefault="008F6C24" w:rsidP="00BF685C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BF685C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BF685C">
              <w:rPr>
                <w:rFonts w:ascii="標楷體" w:eastAsia="標楷體" w:hAnsi="標楷體" w:hint="eastAsia"/>
                <w:color w:val="FF0000"/>
              </w:rPr>
              <w:t>:□生活管理□社會技巧□學習策略□職業教育□溝通訓練□點字□定向行動□功能性動作訓練□輔助科技運用</w:t>
            </w:r>
          </w:p>
          <w:p w14:paraId="7FB91E04" w14:textId="77777777" w:rsidR="008F6C24" w:rsidRPr="00BF685C" w:rsidRDefault="008F6C24" w:rsidP="00BF685C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BF685C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Pr="00BF685C">
              <w:rPr>
                <w:rFonts w:ascii="標楷體" w:eastAsia="標楷體" w:hAnsi="標楷體" w:hint="eastAsia"/>
                <w:color w:val="FF0000"/>
              </w:rPr>
              <w:t>:□創造力□領導才能□情意發展□獨立發展</w:t>
            </w:r>
          </w:p>
          <w:p w14:paraId="7BC185CC" w14:textId="77777777" w:rsidR="008F6C24" w:rsidRPr="00BF685C" w:rsidRDefault="008F6C24" w:rsidP="00BF685C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color w:val="FF0000"/>
              </w:rPr>
              <w:t xml:space="preserve">   其他類:□藝術才能班及體育班專門課程</w:t>
            </w:r>
          </w:p>
          <w:p w14:paraId="4A36D72C" w14:textId="77777777"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14:paraId="34E99AC3" w14:textId="77777777"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BF685C">
              <w:rPr>
                <w:rFonts w:ascii="標楷體" w:eastAsia="標楷體" w:hAnsi="標楷體" w:hint="eastAsia"/>
                <w:color w:val="FF0000"/>
              </w:rPr>
              <w:t>□本土語文/新住民語文□服務學習□戶外教育□</w:t>
            </w:r>
            <w:proofErr w:type="gramStart"/>
            <w:r w:rsidRPr="00BF685C">
              <w:rPr>
                <w:rFonts w:ascii="標楷體" w:eastAsia="標楷體" w:hAnsi="標楷體" w:hint="eastAsia"/>
                <w:color w:val="FF0000"/>
              </w:rPr>
              <w:t>班際或校際</w:t>
            </w:r>
            <w:proofErr w:type="gramEnd"/>
            <w:r w:rsidRPr="00BF685C">
              <w:rPr>
                <w:rFonts w:ascii="標楷體" w:eastAsia="標楷體" w:hAnsi="標楷體" w:hint="eastAsia"/>
                <w:color w:val="FF0000"/>
              </w:rPr>
              <w:t xml:space="preserve">交流□自治活動□班級輔導□學生自主學習□領域補救教學 </w:t>
            </w:r>
            <w:r w:rsidRPr="00BF685C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8779CB" w:rsidRPr="004E5131" w14:paraId="51937B46" w14:textId="77777777" w:rsidTr="00BF1344">
        <w:trPr>
          <w:gridBefore w:val="1"/>
          <w:wBefore w:w="303" w:type="dxa"/>
          <w:trHeight w:val="483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C1D535" w14:textId="77777777"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1D1970" w14:textId="77777777"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從問題解析、模式識別、模式歸納與設計演算法解決問題的四大步驟，培養學生解決問題之運算思維能力。</w:t>
            </w:r>
          </w:p>
          <w:p w14:paraId="6765B218" w14:textId="77777777"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【問題解析】</w:t>
            </w:r>
          </w:p>
          <w:p w14:paraId="436E2117" w14:textId="77777777"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  <w:kern w:val="0"/>
              </w:rPr>
              <w:t>從</w:t>
            </w:r>
            <w:r w:rsidRPr="003C7156">
              <w:rPr>
                <w:rFonts w:eastAsia="標楷體"/>
              </w:rPr>
              <w:t>設計</w:t>
            </w:r>
            <w:proofErr w:type="spellStart"/>
            <w:r w:rsidRPr="003C7156">
              <w:rPr>
                <w:rFonts w:eastAsia="標楷體" w:hint="eastAsia"/>
              </w:rPr>
              <w:t>m</w:t>
            </w:r>
            <w:r w:rsidRPr="003C7156">
              <w:rPr>
                <w:rFonts w:eastAsia="標楷體"/>
              </w:rPr>
              <w:t>Bot</w:t>
            </w:r>
            <w:proofErr w:type="spellEnd"/>
            <w:r w:rsidRPr="003C7156">
              <w:rPr>
                <w:rFonts w:eastAsia="標楷體" w:hint="eastAsia"/>
              </w:rPr>
              <w:t>唱歌跳舞、</w:t>
            </w:r>
            <w:proofErr w:type="gramStart"/>
            <w:r w:rsidRPr="003C7156">
              <w:rPr>
                <w:rFonts w:eastAsia="標楷體" w:hint="eastAsia"/>
              </w:rPr>
              <w:t>避開障物、循黑</w:t>
            </w:r>
            <w:proofErr w:type="gramEnd"/>
            <w:r w:rsidRPr="003C7156">
              <w:rPr>
                <w:rFonts w:eastAsia="標楷體" w:hint="eastAsia"/>
              </w:rPr>
              <w:t>線、</w:t>
            </w:r>
            <w:proofErr w:type="gramStart"/>
            <w:r w:rsidRPr="003C7156">
              <w:rPr>
                <w:rFonts w:eastAsia="標楷體" w:hint="eastAsia"/>
              </w:rPr>
              <w:t>循白線</w:t>
            </w:r>
            <w:proofErr w:type="gramEnd"/>
            <w:r w:rsidRPr="003C7156">
              <w:rPr>
                <w:rFonts w:eastAsia="標楷體" w:hint="eastAsia"/>
              </w:rPr>
              <w:t>、人工智慧、</w:t>
            </w:r>
            <w:proofErr w:type="gramStart"/>
            <w:r w:rsidRPr="003C7156">
              <w:rPr>
                <w:rFonts w:eastAsia="標楷體" w:hint="eastAsia"/>
              </w:rPr>
              <w:t>物聯網</w:t>
            </w:r>
            <w:proofErr w:type="gramEnd"/>
            <w:r w:rsidRPr="003C7156">
              <w:rPr>
                <w:rFonts w:eastAsia="標楷體" w:hint="eastAsia"/>
              </w:rPr>
              <w:t>、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 w:hint="eastAsia"/>
              </w:rPr>
              <w:t>競賽活動、機器深度學習與互動遊戲相關</w:t>
            </w:r>
            <w:r w:rsidRPr="003C7156">
              <w:rPr>
                <w:rFonts w:eastAsia="標楷體"/>
                <w:kern w:val="0"/>
              </w:rPr>
              <w:t>問題情境中，讓學生理解每</w:t>
            </w:r>
            <w:proofErr w:type="gramStart"/>
            <w:r w:rsidRPr="003C7156">
              <w:rPr>
                <w:rFonts w:eastAsia="標楷體"/>
                <w:kern w:val="0"/>
              </w:rPr>
              <w:t>個</w:t>
            </w:r>
            <w:proofErr w:type="gramEnd"/>
            <w:r w:rsidRPr="003C7156">
              <w:rPr>
                <w:rFonts w:eastAsia="標楷體"/>
                <w:kern w:val="0"/>
              </w:rPr>
              <w:t>專題的情境，並從情境敘述中解析欲解決的問題。培養學生</w:t>
            </w:r>
            <w:r w:rsidRPr="003C7156">
              <w:rPr>
                <w:rFonts w:eastAsia="標楷體"/>
              </w:rPr>
              <w:t>將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/>
              </w:rPr>
              <w:t>應用在生活中問題解決，培養動手實作、</w:t>
            </w:r>
            <w:proofErr w:type="gramStart"/>
            <w:r w:rsidRPr="003C7156">
              <w:rPr>
                <w:rFonts w:eastAsia="標楷體"/>
              </w:rPr>
              <w:t>做中思的</w:t>
            </w:r>
            <w:proofErr w:type="gramEnd"/>
            <w:r w:rsidRPr="003C7156">
              <w:rPr>
                <w:rFonts w:eastAsia="標楷體"/>
              </w:rPr>
              <w:t>能力。</w:t>
            </w:r>
          </w:p>
          <w:p w14:paraId="72F853C2" w14:textId="77777777"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【模式識別】</w:t>
            </w:r>
          </w:p>
          <w:p w14:paraId="3BB2229A" w14:textId="77777777"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</w:rPr>
              <w:t>理解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 w:hint="eastAsia"/>
              </w:rPr>
              <w:t>的</w:t>
            </w:r>
            <w:proofErr w:type="gramStart"/>
            <w:r w:rsidRPr="003C7156">
              <w:rPr>
                <w:rFonts w:eastAsia="標楷體" w:hint="eastAsia"/>
              </w:rPr>
              <w:t>蜂嗚器</w:t>
            </w:r>
            <w:proofErr w:type="gramEnd"/>
            <w:r w:rsidRPr="003C7156">
              <w:rPr>
                <w:rFonts w:eastAsia="標楷體" w:hint="eastAsia"/>
              </w:rPr>
              <w:t>、</w:t>
            </w:r>
            <w:r w:rsidRPr="003C7156">
              <w:rPr>
                <w:rFonts w:eastAsia="標楷體"/>
                <w:bCs/>
                <w:kern w:val="0"/>
              </w:rPr>
              <w:t>LED</w:t>
            </w:r>
            <w:r w:rsidRPr="003C7156">
              <w:rPr>
                <w:rFonts w:eastAsia="標楷體"/>
                <w:bCs/>
                <w:kern w:val="0"/>
              </w:rPr>
              <w:t>、</w:t>
            </w:r>
            <w:r w:rsidRPr="003C7156">
              <w:rPr>
                <w:rFonts w:eastAsia="標楷體"/>
              </w:rPr>
              <w:t>按鈕</w:t>
            </w:r>
            <w:r w:rsidRPr="003C7156">
              <w:rPr>
                <w:rFonts w:eastAsia="標楷體" w:hint="eastAsia"/>
              </w:rPr>
              <w:t>、</w:t>
            </w:r>
            <w:proofErr w:type="gramStart"/>
            <w:r w:rsidRPr="003C7156">
              <w:rPr>
                <w:rFonts w:eastAsia="標楷體" w:hint="eastAsia"/>
              </w:rPr>
              <w:t>超音波與循線</w:t>
            </w:r>
            <w:proofErr w:type="gramEnd"/>
            <w:r w:rsidRPr="003C7156">
              <w:rPr>
                <w:rFonts w:eastAsia="標楷體" w:hint="eastAsia"/>
              </w:rPr>
              <w:t>感測器</w:t>
            </w:r>
            <w:r w:rsidRPr="003C7156">
              <w:rPr>
                <w:rFonts w:eastAsia="標楷體"/>
              </w:rPr>
              <w:t>等組成元件，以及元件相關積木的運作原理。培養學生能夠善用科技知能以進行創造、設計、批判、邏輯、運算等思考。</w:t>
            </w:r>
          </w:p>
          <w:p w14:paraId="3BE641CA" w14:textId="77777777"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【模式歸納】</w:t>
            </w:r>
          </w:p>
          <w:p w14:paraId="0B76C60A" w14:textId="77777777"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將每</w:t>
            </w:r>
            <w:proofErr w:type="gramStart"/>
            <w:r w:rsidRPr="003C7156">
              <w:rPr>
                <w:rFonts w:eastAsia="標楷體"/>
                <w:kern w:val="0"/>
              </w:rPr>
              <w:t>個</w:t>
            </w:r>
            <w:proofErr w:type="gramEnd"/>
            <w:r w:rsidRPr="003C7156">
              <w:rPr>
                <w:rFonts w:eastAsia="標楷體"/>
                <w:kern w:val="0"/>
              </w:rPr>
              <w:t>專題相關的積木應用在</w:t>
            </w:r>
            <w:proofErr w:type="spellStart"/>
            <w:r w:rsidRPr="003C7156">
              <w:rPr>
                <w:rFonts w:eastAsia="標楷體" w:hint="eastAsia"/>
                <w:kern w:val="0"/>
              </w:rPr>
              <w:t>m</w:t>
            </w:r>
            <w:r w:rsidRPr="003C7156">
              <w:rPr>
                <w:rFonts w:eastAsia="標楷體"/>
                <w:kern w:val="0"/>
              </w:rPr>
              <w:t>Bot</w:t>
            </w:r>
            <w:proofErr w:type="spellEnd"/>
            <w:r w:rsidRPr="003C7156">
              <w:rPr>
                <w:rFonts w:eastAsia="標楷體"/>
                <w:kern w:val="0"/>
              </w:rPr>
              <w:t>程式設計，並理解積木隱含的程式語言抽象概念</w:t>
            </w:r>
            <w:r w:rsidRPr="003C7156">
              <w:rPr>
                <w:rFonts w:eastAsia="標楷體" w:hint="eastAsia"/>
                <w:kern w:val="0"/>
              </w:rPr>
              <w:t>，結合人工智慧、</w:t>
            </w:r>
            <w:proofErr w:type="gramStart"/>
            <w:r w:rsidRPr="003C7156">
              <w:rPr>
                <w:rFonts w:eastAsia="標楷體" w:hint="eastAsia"/>
                <w:kern w:val="0"/>
              </w:rPr>
              <w:t>物聯網</w:t>
            </w:r>
            <w:proofErr w:type="gramEnd"/>
            <w:r w:rsidRPr="003C7156">
              <w:rPr>
                <w:rFonts w:eastAsia="標楷體" w:hint="eastAsia"/>
                <w:kern w:val="0"/>
              </w:rPr>
              <w:t>與機深度學習以及</w:t>
            </w:r>
            <w:proofErr w:type="spellStart"/>
            <w:r w:rsidRPr="003C7156">
              <w:rPr>
                <w:rFonts w:eastAsia="標楷體"/>
                <w:kern w:val="0"/>
              </w:rPr>
              <w:t>mBot</w:t>
            </w:r>
            <w:proofErr w:type="spellEnd"/>
            <w:r w:rsidRPr="003C7156">
              <w:rPr>
                <w:rFonts w:eastAsia="標楷體" w:hint="eastAsia"/>
                <w:kern w:val="0"/>
              </w:rPr>
              <w:t>競賽活動，</w:t>
            </w:r>
            <w:r w:rsidRPr="003C7156">
              <w:rPr>
                <w:rFonts w:eastAsia="標楷體"/>
              </w:rPr>
              <w:t>培養學生利用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/>
              </w:rPr>
              <w:t>養成運算思維能力及結構化程式設計實作</w:t>
            </w:r>
          </w:p>
          <w:p w14:paraId="6698376F" w14:textId="77777777"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【設計演算法解決問題】</w:t>
            </w:r>
          </w:p>
          <w:p w14:paraId="78939A4D" w14:textId="77777777" w:rsidR="008F6C24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kern w:val="0"/>
              </w:rPr>
            </w:pPr>
            <w:r w:rsidRPr="003C7156">
              <w:rPr>
                <w:rFonts w:eastAsia="標楷體"/>
              </w:rPr>
              <w:t>讓學生動手實作設計</w:t>
            </w:r>
            <w:proofErr w:type="spellStart"/>
            <w:r w:rsidRPr="003C7156">
              <w:rPr>
                <w:rFonts w:eastAsia="標楷體" w:hint="eastAsia"/>
              </w:rPr>
              <w:t>m</w:t>
            </w:r>
            <w:r w:rsidRPr="003C7156">
              <w:rPr>
                <w:rFonts w:eastAsia="標楷體"/>
              </w:rPr>
              <w:t>Bot</w:t>
            </w:r>
            <w:proofErr w:type="spellEnd"/>
            <w:r w:rsidRPr="003C7156">
              <w:rPr>
                <w:rFonts w:eastAsia="標楷體" w:hint="eastAsia"/>
              </w:rPr>
              <w:t>唱歌跳舞、</w:t>
            </w:r>
            <w:proofErr w:type="gramStart"/>
            <w:r w:rsidRPr="003C7156">
              <w:rPr>
                <w:rFonts w:eastAsia="標楷體" w:hint="eastAsia"/>
              </w:rPr>
              <w:t>避開障物、循黑</w:t>
            </w:r>
            <w:proofErr w:type="gramEnd"/>
            <w:r w:rsidRPr="003C7156">
              <w:rPr>
                <w:rFonts w:eastAsia="標楷體" w:hint="eastAsia"/>
              </w:rPr>
              <w:t>線、</w:t>
            </w:r>
            <w:proofErr w:type="gramStart"/>
            <w:r w:rsidRPr="003C7156">
              <w:rPr>
                <w:rFonts w:eastAsia="標楷體" w:hint="eastAsia"/>
              </w:rPr>
              <w:t>循白線</w:t>
            </w:r>
            <w:proofErr w:type="gramEnd"/>
            <w:r w:rsidRPr="003C7156">
              <w:rPr>
                <w:rFonts w:eastAsia="標楷體" w:hint="eastAsia"/>
              </w:rPr>
              <w:t>、人工智慧、</w:t>
            </w:r>
            <w:proofErr w:type="gramStart"/>
            <w:r w:rsidRPr="003C7156">
              <w:rPr>
                <w:rFonts w:eastAsia="標楷體" w:hint="eastAsia"/>
              </w:rPr>
              <w:t>物聯網</w:t>
            </w:r>
            <w:proofErr w:type="gramEnd"/>
            <w:r w:rsidRPr="003C7156">
              <w:rPr>
                <w:rFonts w:eastAsia="標楷體" w:hint="eastAsia"/>
              </w:rPr>
              <w:t>、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 w:hint="eastAsia"/>
              </w:rPr>
              <w:t>競賽活動、機器深度學習與互動遊戲相關</w:t>
            </w:r>
            <w:r w:rsidRPr="003C7156">
              <w:rPr>
                <w:rFonts w:eastAsia="標楷體"/>
              </w:rPr>
              <w:t>程式，並展演發表作品，培養學生理解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/>
              </w:rPr>
              <w:t>運作原理、應用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/>
              </w:rPr>
              <w:t>運算工具之思維能力、分析問題、發展解題方法，並進行有效的決策，培養運算思維解析問題及問題解決能力與合作共創分享。</w:t>
            </w:r>
          </w:p>
        </w:tc>
      </w:tr>
      <w:tr w:rsidR="001F2F35" w:rsidRPr="004E5131" w14:paraId="71EBBC12" w14:textId="77777777" w:rsidTr="00BF1344">
        <w:trPr>
          <w:gridBefore w:val="1"/>
          <w:wBefore w:w="303" w:type="dxa"/>
          <w:trHeight w:val="994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1ED1DA6" w14:textId="77777777" w:rsidR="001F2F35" w:rsidRPr="00BF685C" w:rsidRDefault="001F2F35" w:rsidP="001F2F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lastRenderedPageBreak/>
              <w:t>本教育階段</w:t>
            </w:r>
          </w:p>
          <w:p w14:paraId="20972E64" w14:textId="77777777" w:rsidR="001F2F35" w:rsidRPr="00BF685C" w:rsidRDefault="001F2F35" w:rsidP="001F2F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總綱核心素養</w:t>
            </w:r>
          </w:p>
          <w:p w14:paraId="62DB77EF" w14:textId="77777777" w:rsidR="001F2F35" w:rsidRPr="00BF685C" w:rsidRDefault="001F2F35" w:rsidP="001F2F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或校訂素養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950237" w14:textId="77777777"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E-A2 </w:t>
            </w:r>
            <w:r w:rsidRPr="003C7156">
              <w:rPr>
                <w:rFonts w:eastAsia="標楷體"/>
              </w:rPr>
              <w:t>具備探索問題的思考能力，並透過體驗與實踐處理日常生活問題。</w:t>
            </w:r>
          </w:p>
          <w:p w14:paraId="2782AB29" w14:textId="77777777"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E-A3 </w:t>
            </w:r>
            <w:r w:rsidRPr="003C7156">
              <w:rPr>
                <w:rFonts w:eastAsia="標楷體"/>
              </w:rPr>
              <w:t>具備擬定計畫與實作的能力，並以創新思考方式，因應日常生活情境。</w:t>
            </w:r>
          </w:p>
          <w:p w14:paraId="5AECF9B1" w14:textId="77777777"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E-B2 </w:t>
            </w:r>
            <w:r w:rsidRPr="003C7156">
              <w:rPr>
                <w:rFonts w:eastAsia="標楷體"/>
              </w:rPr>
              <w:t>具備科技與資訊應用的基本素養，並理解各類媒體內容的意義與影響。</w:t>
            </w:r>
          </w:p>
          <w:p w14:paraId="5033E52C" w14:textId="77777777"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E-C2 </w:t>
            </w:r>
            <w:r w:rsidRPr="003C7156">
              <w:rPr>
                <w:rFonts w:eastAsia="標楷體"/>
              </w:rPr>
              <w:t>具備理解他人感受，樂於與人互動，並與團隊成員合作之素養。</w:t>
            </w:r>
          </w:p>
        </w:tc>
      </w:tr>
      <w:tr w:rsidR="001F2F35" w:rsidRPr="004E5131" w14:paraId="62BEB80D" w14:textId="77777777" w:rsidTr="00BF1344">
        <w:trPr>
          <w:gridBefore w:val="1"/>
          <w:wBefore w:w="303" w:type="dxa"/>
          <w:trHeight w:val="526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B9AFEBD" w14:textId="77777777" w:rsidR="001F2F35" w:rsidRPr="00BF685C" w:rsidRDefault="001F2F35" w:rsidP="001F2F35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2B90C6" w14:textId="77777777"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能理解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/>
              </w:rPr>
              <w:t>運作原理、應用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 w:hint="eastAsia"/>
              </w:rPr>
              <w:t>設計歌跳舞、</w:t>
            </w:r>
            <w:proofErr w:type="gramStart"/>
            <w:r w:rsidRPr="003C7156">
              <w:rPr>
                <w:rFonts w:eastAsia="標楷體" w:hint="eastAsia"/>
              </w:rPr>
              <w:t>避開障物、循黑</w:t>
            </w:r>
            <w:proofErr w:type="gramEnd"/>
            <w:r w:rsidRPr="003C7156">
              <w:rPr>
                <w:rFonts w:eastAsia="標楷體" w:hint="eastAsia"/>
              </w:rPr>
              <w:t>線、</w:t>
            </w:r>
            <w:proofErr w:type="gramStart"/>
            <w:r w:rsidRPr="003C7156">
              <w:rPr>
                <w:rFonts w:eastAsia="標楷體" w:hint="eastAsia"/>
              </w:rPr>
              <w:t>循白線</w:t>
            </w:r>
            <w:proofErr w:type="gramEnd"/>
            <w:r w:rsidRPr="003C7156">
              <w:rPr>
                <w:rFonts w:eastAsia="標楷體" w:hint="eastAsia"/>
              </w:rPr>
              <w:t>、人工智慧、</w:t>
            </w:r>
            <w:proofErr w:type="gramStart"/>
            <w:r w:rsidRPr="003C7156">
              <w:rPr>
                <w:rFonts w:eastAsia="標楷體" w:hint="eastAsia"/>
              </w:rPr>
              <w:t>物聯網</w:t>
            </w:r>
            <w:proofErr w:type="gramEnd"/>
            <w:r w:rsidRPr="003C7156">
              <w:rPr>
                <w:rFonts w:eastAsia="標楷體" w:hint="eastAsia"/>
              </w:rPr>
              <w:t>、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 w:hint="eastAsia"/>
              </w:rPr>
              <w:t>競賽活動、機器深度學習與互動遊戲相關專題</w:t>
            </w:r>
            <w:r w:rsidRPr="003C7156">
              <w:rPr>
                <w:rFonts w:eastAsia="標楷體"/>
              </w:rPr>
              <w:t>之思維能力、分析問題、發展解題方法，並進行有效的決策，培養運算思維解析問題與問題解決能力，</w:t>
            </w:r>
          </w:p>
          <w:p w14:paraId="165DB601" w14:textId="77777777"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能利用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/>
              </w:rPr>
              <w:t>表達想法並與他人溝通互動。</w:t>
            </w:r>
          </w:p>
          <w:p w14:paraId="241BEF13" w14:textId="77777777"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能將</w:t>
            </w:r>
            <w:proofErr w:type="spellStart"/>
            <w:r w:rsidRPr="003C7156">
              <w:rPr>
                <w:rFonts w:eastAsia="標楷體"/>
              </w:rPr>
              <w:t>mBot</w:t>
            </w:r>
            <w:proofErr w:type="spellEnd"/>
            <w:r w:rsidRPr="003C7156">
              <w:rPr>
                <w:rFonts w:eastAsia="標楷體"/>
              </w:rPr>
              <w:t>應用在生活中問題解決，培養科技知識與產品使用的技能。</w:t>
            </w:r>
          </w:p>
          <w:p w14:paraId="5EAF73E8" w14:textId="77777777"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能夠習得科技的基本知識與技能並培養正確的觀念、態度及工作習慣，養成資訊社會應有的態度與責任。</w:t>
            </w:r>
          </w:p>
          <w:p w14:paraId="0BFE7A7A" w14:textId="77777777"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能夠善用科技知能以進行創造、設計、批判、邏輯、運算等思考。</w:t>
            </w:r>
            <w:r w:rsidRPr="003C7156">
              <w:rPr>
                <w:rFonts w:eastAsia="標楷體"/>
              </w:rPr>
              <w:t xml:space="preserve"> </w:t>
            </w:r>
          </w:p>
          <w:p w14:paraId="3CAD6314" w14:textId="77777777"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能夠整合理論與實務以解決問題，預備生活與職</w:t>
            </w:r>
            <w:proofErr w:type="gramStart"/>
            <w:r w:rsidRPr="003C7156">
              <w:rPr>
                <w:rFonts w:eastAsia="標楷體"/>
              </w:rPr>
              <w:t>涯</w:t>
            </w:r>
            <w:proofErr w:type="gramEnd"/>
            <w:r w:rsidRPr="003C7156">
              <w:rPr>
                <w:rFonts w:eastAsia="標楷體"/>
              </w:rPr>
              <w:t>知能。</w:t>
            </w:r>
          </w:p>
        </w:tc>
      </w:tr>
      <w:tr w:rsidR="00BF685C" w:rsidRPr="004E5131" w14:paraId="2C7617EC" w14:textId="77777777" w:rsidTr="00BF1344">
        <w:trPr>
          <w:gridBefore w:val="1"/>
          <w:wBefore w:w="303" w:type="dxa"/>
          <w:trHeight w:val="981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9A7B6FE" w14:textId="77777777"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配合融入之領域或議題</w:t>
            </w:r>
          </w:p>
        </w:tc>
        <w:tc>
          <w:tcPr>
            <w:tcW w:w="6505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1A2C" w14:textId="77777777"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BF685C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 w:rsidRPr="00BF685C">
              <w:rPr>
                <w:rFonts w:ascii="標楷體" w:eastAsia="標楷體" w:hAnsi="標楷體" w:hint="eastAsia"/>
              </w:rPr>
              <w:t xml:space="preserve"> □本土語</w:t>
            </w:r>
          </w:p>
          <w:p w14:paraId="7E0CD309" w14:textId="77777777"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14:paraId="4D09044B" w14:textId="77777777"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□健康與體育   □生活課程   □科技  □</w:t>
            </w:r>
            <w:r w:rsidRPr="00BF685C">
              <w:rPr>
                <w:rFonts w:ascii="標楷體" w:eastAsia="標楷體" w:hAnsi="標楷體" w:hint="eastAsia"/>
                <w:color w:val="FF0000"/>
              </w:rPr>
              <w:t>科技融入參考指引</w:t>
            </w:r>
          </w:p>
        </w:tc>
        <w:tc>
          <w:tcPr>
            <w:tcW w:w="68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F68D2E" w14:textId="77777777"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■性別平等教育 □人權教育 ■環境教育  □海洋教育  □品德教育</w:t>
            </w:r>
          </w:p>
          <w:p w14:paraId="2693190B" w14:textId="77777777"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□生命教育     ■法治教育 □科技教育  ■資訊教育  □能源教育</w:t>
            </w:r>
          </w:p>
          <w:p w14:paraId="7434943C" w14:textId="77777777"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□安全教育     □防災教育 □閱讀素養  □多元文化教育</w:t>
            </w:r>
          </w:p>
          <w:p w14:paraId="2027A873" w14:textId="77777777"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□生涯</w:t>
            </w:r>
            <w:proofErr w:type="gramStart"/>
            <w:r w:rsidRPr="00BF685C">
              <w:rPr>
                <w:rFonts w:ascii="標楷體" w:eastAsia="標楷體" w:hAnsi="標楷體" w:hint="eastAsia"/>
              </w:rPr>
              <w:t>規</w:t>
            </w:r>
            <w:proofErr w:type="gramEnd"/>
            <w:r w:rsidR="003C06DD">
              <w:rPr>
                <w:rFonts w:ascii="標楷體" w:eastAsia="標楷體" w:hAnsi="標楷體" w:hint="eastAsia"/>
              </w:rPr>
              <w:t>畫</w:t>
            </w:r>
            <w:r w:rsidRPr="00BF685C">
              <w:rPr>
                <w:rFonts w:ascii="標楷體" w:eastAsia="標楷體" w:hAnsi="標楷體" w:hint="eastAsia"/>
              </w:rPr>
              <w:t xml:space="preserve">教育 □家庭教育 □原住民教育□戶外教育  ■國際教育     </w:t>
            </w:r>
          </w:p>
        </w:tc>
      </w:tr>
      <w:tr w:rsidR="008779CB" w:rsidRPr="004E5131" w14:paraId="52317046" w14:textId="77777777" w:rsidTr="00BF1344">
        <w:trPr>
          <w:gridBefore w:val="1"/>
          <w:wBefore w:w="303" w:type="dxa"/>
          <w:trHeight w:val="466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98091E6" w14:textId="77777777"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表現任務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6A043C" w14:textId="77777777" w:rsidR="008F6C24" w:rsidRPr="003C7156" w:rsidRDefault="00E579C3" w:rsidP="00911B8F">
            <w:pPr>
              <w:rPr>
                <w:rFonts w:ascii="標楷體" w:eastAsia="標楷體" w:hAnsi="標楷體"/>
              </w:rPr>
            </w:pPr>
            <w:r w:rsidRPr="003C7156">
              <w:rPr>
                <w:rFonts w:eastAsia="標楷體" w:hint="eastAsia"/>
              </w:rPr>
              <w:t>能夠</w:t>
            </w:r>
            <w:r>
              <w:rPr>
                <w:rFonts w:eastAsia="標楷體" w:hint="eastAsia"/>
              </w:rPr>
              <w:t>應用</w:t>
            </w:r>
            <w:proofErr w:type="spellStart"/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Block</w:t>
            </w:r>
            <w:proofErr w:type="spellEnd"/>
            <w:r w:rsidR="001F2F35" w:rsidRPr="003C7156">
              <w:rPr>
                <w:rFonts w:eastAsia="標楷體"/>
              </w:rPr>
              <w:t>設計</w:t>
            </w:r>
            <w:proofErr w:type="spellStart"/>
            <w:r w:rsidR="001F2F35" w:rsidRPr="003C7156">
              <w:rPr>
                <w:rFonts w:eastAsia="標楷體" w:hint="eastAsia"/>
              </w:rPr>
              <w:t>m</w:t>
            </w:r>
            <w:r w:rsidR="001F2F35" w:rsidRPr="003C7156">
              <w:rPr>
                <w:rFonts w:eastAsia="標楷體"/>
              </w:rPr>
              <w:t>Bot</w:t>
            </w:r>
            <w:proofErr w:type="spellEnd"/>
            <w:r w:rsidR="001F2F35" w:rsidRPr="003C7156">
              <w:rPr>
                <w:rFonts w:eastAsia="標楷體" w:hint="eastAsia"/>
              </w:rPr>
              <w:t>唱歌跳舞、</w:t>
            </w:r>
            <w:proofErr w:type="gramStart"/>
            <w:r w:rsidR="001F2F35" w:rsidRPr="003C7156">
              <w:rPr>
                <w:rFonts w:eastAsia="標楷體" w:hint="eastAsia"/>
              </w:rPr>
              <w:t>避開障物、循黑</w:t>
            </w:r>
            <w:proofErr w:type="gramEnd"/>
            <w:r w:rsidR="001F2F35" w:rsidRPr="003C7156">
              <w:rPr>
                <w:rFonts w:eastAsia="標楷體" w:hint="eastAsia"/>
              </w:rPr>
              <w:t>線、</w:t>
            </w:r>
            <w:proofErr w:type="gramStart"/>
            <w:r w:rsidR="001F2F35" w:rsidRPr="003C7156">
              <w:rPr>
                <w:rFonts w:eastAsia="標楷體" w:hint="eastAsia"/>
              </w:rPr>
              <w:t>循白線</w:t>
            </w:r>
            <w:proofErr w:type="gramEnd"/>
            <w:r w:rsidR="001F2F35" w:rsidRPr="003C7156">
              <w:rPr>
                <w:rFonts w:eastAsia="標楷體" w:hint="eastAsia"/>
              </w:rPr>
              <w:t>、人工智慧、</w:t>
            </w:r>
            <w:proofErr w:type="gramStart"/>
            <w:r w:rsidR="001F2F35" w:rsidRPr="003C7156">
              <w:rPr>
                <w:rFonts w:eastAsia="標楷體" w:hint="eastAsia"/>
              </w:rPr>
              <w:t>物聯網</w:t>
            </w:r>
            <w:proofErr w:type="gramEnd"/>
            <w:r w:rsidR="001F2F35" w:rsidRPr="003C7156">
              <w:rPr>
                <w:rFonts w:eastAsia="標楷體" w:hint="eastAsia"/>
              </w:rPr>
              <w:t>、</w:t>
            </w:r>
            <w:proofErr w:type="spellStart"/>
            <w:r w:rsidR="001F2F35" w:rsidRPr="003C7156">
              <w:rPr>
                <w:rFonts w:eastAsia="標楷體"/>
              </w:rPr>
              <w:t>mBot</w:t>
            </w:r>
            <w:proofErr w:type="spellEnd"/>
            <w:r w:rsidR="001F2F35" w:rsidRPr="003C7156">
              <w:rPr>
                <w:rFonts w:eastAsia="標楷體" w:hint="eastAsia"/>
              </w:rPr>
              <w:t>競賽活動、機器深度學習與互動遊戲相關專題。</w:t>
            </w:r>
          </w:p>
        </w:tc>
      </w:tr>
      <w:tr w:rsidR="008779CB" w:rsidRPr="001A602A" w14:paraId="057D8B64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trHeight w:hRule="exact" w:val="526"/>
        </w:trPr>
        <w:tc>
          <w:tcPr>
            <w:tcW w:w="1513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4DAD1EA5" w14:textId="77777777" w:rsidR="008779CB" w:rsidRPr="001A602A" w:rsidRDefault="008779CB" w:rsidP="008779C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課程架構脈絡</w:t>
            </w:r>
          </w:p>
        </w:tc>
      </w:tr>
      <w:tr w:rsidR="00796EC7" w:rsidRPr="00EF1B61" w14:paraId="5F7F2AD0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trHeight w:hRule="exact" w:val="1066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C5940F0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教學期程</w:t>
            </w:r>
          </w:p>
        </w:tc>
        <w:tc>
          <w:tcPr>
            <w:tcW w:w="621" w:type="dxa"/>
            <w:vAlign w:val="center"/>
          </w:tcPr>
          <w:p w14:paraId="471D0736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節數</w:t>
            </w:r>
          </w:p>
        </w:tc>
        <w:tc>
          <w:tcPr>
            <w:tcW w:w="991" w:type="dxa"/>
            <w:gridSpan w:val="2"/>
            <w:vAlign w:val="center"/>
          </w:tcPr>
          <w:p w14:paraId="3FAA7C28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單元與活動名稱</w:t>
            </w:r>
          </w:p>
        </w:tc>
        <w:tc>
          <w:tcPr>
            <w:tcW w:w="1698" w:type="dxa"/>
            <w:vAlign w:val="center"/>
          </w:tcPr>
          <w:p w14:paraId="0A69E6B2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學習表現</w:t>
            </w:r>
          </w:p>
        </w:tc>
        <w:tc>
          <w:tcPr>
            <w:tcW w:w="1274" w:type="dxa"/>
            <w:gridSpan w:val="2"/>
            <w:vAlign w:val="center"/>
          </w:tcPr>
          <w:p w14:paraId="1BC3FE2D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學習內容</w:t>
            </w:r>
          </w:p>
        </w:tc>
        <w:tc>
          <w:tcPr>
            <w:tcW w:w="2859" w:type="dxa"/>
            <w:gridSpan w:val="2"/>
            <w:vAlign w:val="center"/>
          </w:tcPr>
          <w:p w14:paraId="48FAD113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學習目標</w:t>
            </w:r>
          </w:p>
        </w:tc>
        <w:tc>
          <w:tcPr>
            <w:tcW w:w="2689" w:type="dxa"/>
            <w:gridSpan w:val="3"/>
            <w:vAlign w:val="center"/>
          </w:tcPr>
          <w:p w14:paraId="59339FBD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學習活動</w:t>
            </w:r>
          </w:p>
        </w:tc>
        <w:tc>
          <w:tcPr>
            <w:tcW w:w="1271" w:type="dxa"/>
            <w:vAlign w:val="center"/>
          </w:tcPr>
          <w:p w14:paraId="2C840DB2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學習評量</w:t>
            </w:r>
          </w:p>
        </w:tc>
        <w:tc>
          <w:tcPr>
            <w:tcW w:w="2122" w:type="dxa"/>
            <w:vAlign w:val="center"/>
          </w:tcPr>
          <w:p w14:paraId="610E3F0D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自編自選教材或學習單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  <w:vAlign w:val="center"/>
          </w:tcPr>
          <w:p w14:paraId="7A95CA4F" w14:textId="77777777"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備註</w:t>
            </w:r>
          </w:p>
        </w:tc>
      </w:tr>
      <w:tr w:rsidR="00796EC7" w:rsidRPr="00EF1B61" w14:paraId="46135D49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5807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2C9A5FFB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1</w:t>
            </w: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3960E1AC" w14:textId="77777777"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</w:t>
            </w:r>
          </w:p>
        </w:tc>
        <w:tc>
          <w:tcPr>
            <w:tcW w:w="991" w:type="dxa"/>
            <w:gridSpan w:val="2"/>
          </w:tcPr>
          <w:p w14:paraId="54BE53E2" w14:textId="77777777"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第一章認識</w:t>
            </w:r>
            <w:r w:rsidRPr="00EF1B61">
              <w:rPr>
                <w:rFonts w:eastAsia="標楷體"/>
              </w:rPr>
              <w:t xml:space="preserve"> 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</w:p>
        </w:tc>
        <w:tc>
          <w:tcPr>
            <w:tcW w:w="1698" w:type="dxa"/>
          </w:tcPr>
          <w:p w14:paraId="24A4DB1F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t-III-1</w:t>
            </w:r>
            <w:r w:rsidRPr="00EF1B61">
              <w:rPr>
                <w:rFonts w:eastAsia="標楷體"/>
              </w:rPr>
              <w:t>能認識常見的資訊系統。</w:t>
            </w:r>
            <w:r w:rsidRPr="00EF1B61">
              <w:rPr>
                <w:rFonts w:eastAsia="標楷體"/>
              </w:rPr>
              <w:t xml:space="preserve"> </w:t>
            </w:r>
          </w:p>
          <w:p w14:paraId="6376FBD1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a-III-3</w:t>
            </w:r>
            <w:r w:rsidRPr="00EF1B61">
              <w:rPr>
                <w:rFonts w:eastAsia="標楷體"/>
              </w:rPr>
              <w:t>能了解並遵守資訊倫理與使用資訊科技的相關規範。</w:t>
            </w:r>
          </w:p>
        </w:tc>
        <w:tc>
          <w:tcPr>
            <w:tcW w:w="1274" w:type="dxa"/>
            <w:gridSpan w:val="2"/>
          </w:tcPr>
          <w:p w14:paraId="66A76CAC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P-III-1</w:t>
            </w:r>
            <w:r w:rsidRPr="00EF1B61">
              <w:rPr>
                <w:rFonts w:eastAsia="標楷體"/>
              </w:rPr>
              <w:t>程式設計工具之功能與操作。</w:t>
            </w:r>
          </w:p>
          <w:p w14:paraId="4000E3F7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H-III-2</w:t>
            </w:r>
            <w:r w:rsidRPr="00EF1B61">
              <w:rPr>
                <w:rFonts w:eastAsia="標楷體"/>
              </w:rPr>
              <w:t>資訊科技之使用原則。</w:t>
            </w:r>
          </w:p>
        </w:tc>
        <w:tc>
          <w:tcPr>
            <w:tcW w:w="2859" w:type="dxa"/>
            <w:gridSpan w:val="2"/>
          </w:tcPr>
          <w:p w14:paraId="7D3660A1" w14:textId="77777777"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組成元件。</w:t>
            </w:r>
          </w:p>
          <w:p w14:paraId="2A2601E4" w14:textId="77777777"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能夠下載並安裝</w:t>
            </w:r>
            <w:r w:rsidRPr="00EF1B61">
              <w:rPr>
                <w:rFonts w:eastAsia="標楷體"/>
              </w:rPr>
              <w:t xml:space="preserve">mBlock5 </w:t>
            </w:r>
            <w:r w:rsidRPr="00EF1B61">
              <w:rPr>
                <w:rFonts w:eastAsia="標楷體"/>
              </w:rPr>
              <w:t>程式。</w:t>
            </w:r>
          </w:p>
          <w:p w14:paraId="0F2355FB" w14:textId="77777777"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能夠以電腦連接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。</w:t>
            </w:r>
          </w:p>
          <w:p w14:paraId="59A642F7" w14:textId="77777777"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能夠以即時或上傳模式設計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程式。</w:t>
            </w:r>
          </w:p>
          <w:p w14:paraId="5A63F431" w14:textId="77777777"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能夠更新韌體恢復原廠預設程式。</w:t>
            </w:r>
            <w:r w:rsidRPr="00EF1B61">
              <w:rPr>
                <w:rFonts w:eastAsia="標楷體"/>
              </w:rPr>
              <w:t xml:space="preserve"> </w:t>
            </w:r>
          </w:p>
          <w:p w14:paraId="479BDC4F" w14:textId="77777777"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能夠以手機或</w:t>
            </w:r>
            <w:proofErr w:type="gramStart"/>
            <w:r w:rsidRPr="00EF1B61">
              <w:rPr>
                <w:rFonts w:eastAsia="標楷體"/>
              </w:rPr>
              <w:t>紅外線遙器遙控</w:t>
            </w:r>
            <w:proofErr w:type="spellStart"/>
            <w:proofErr w:type="gramEnd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。</w:t>
            </w:r>
          </w:p>
        </w:tc>
        <w:tc>
          <w:tcPr>
            <w:tcW w:w="2689" w:type="dxa"/>
            <w:gridSpan w:val="3"/>
          </w:tcPr>
          <w:p w14:paraId="415F9ABD" w14:textId="77777777"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簡介</w:t>
            </w:r>
            <w:r w:rsidR="003C06DD" w:rsidRPr="00EF1B61">
              <w:rPr>
                <w:rFonts w:eastAsia="標楷體"/>
              </w:rPr>
              <w:t>。</w:t>
            </w:r>
          </w:p>
          <w:p w14:paraId="0BC02EE9" w14:textId="77777777"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mBlock5 </w:t>
            </w:r>
            <w:r w:rsidRPr="00EF1B61">
              <w:rPr>
                <w:rFonts w:eastAsia="標楷體"/>
              </w:rPr>
              <w:t>程式下載與安裝</w:t>
            </w:r>
            <w:r w:rsidR="003C06DD" w:rsidRPr="00EF1B61">
              <w:rPr>
                <w:rFonts w:eastAsia="標楷體"/>
              </w:rPr>
              <w:t>。</w:t>
            </w:r>
          </w:p>
          <w:p w14:paraId="66D469D9" w14:textId="77777777"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電腦連接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7DED956D" w14:textId="77777777"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哈</w:t>
            </w:r>
            <w:proofErr w:type="gramStart"/>
            <w:r w:rsidRPr="00EF1B61">
              <w:rPr>
                <w:rFonts w:eastAsia="標楷體"/>
              </w:rPr>
              <w:t>囉</w:t>
            </w:r>
            <w:proofErr w:type="spellStart"/>
            <w:proofErr w:type="gramEnd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：在線與上傳模式</w:t>
            </w:r>
            <w:r w:rsidR="003C06DD" w:rsidRPr="00EF1B61">
              <w:rPr>
                <w:rFonts w:eastAsia="標楷體"/>
              </w:rPr>
              <w:t>。</w:t>
            </w:r>
          </w:p>
          <w:p w14:paraId="1E8A7082" w14:textId="77777777"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更新韌體恢復原廠預設程式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400AF315" w14:textId="77777777"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手機遙控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7F1C4DE2" w14:textId="77777777"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紅外線遙控器遙控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</w:tc>
        <w:tc>
          <w:tcPr>
            <w:tcW w:w="1271" w:type="dxa"/>
          </w:tcPr>
          <w:p w14:paraId="7BE4CE76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13D16C59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64363FF6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1040B1F6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1CF7EBEF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6E22E0D3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4B17F6E9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71683703" w14:textId="77777777" w:rsidR="001F2F35" w:rsidRPr="00EF1B61" w:rsidRDefault="001F2F35" w:rsidP="001F2F35">
            <w:pPr>
              <w:rPr>
                <w:rFonts w:eastAsia="標楷體"/>
              </w:rPr>
            </w:pPr>
          </w:p>
        </w:tc>
      </w:tr>
      <w:tr w:rsidR="00796EC7" w:rsidRPr="00EF1B61" w14:paraId="46B5EAED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904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6FEE8246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="006404D4" w:rsidRPr="00EF1B61">
              <w:rPr>
                <w:rFonts w:eastAsia="標楷體"/>
              </w:rPr>
              <w:t>2</w:t>
            </w:r>
            <w:r w:rsidRPr="00EF1B61">
              <w:rPr>
                <w:rFonts w:eastAsia="標楷體"/>
              </w:rPr>
              <w:t>~</w:t>
            </w:r>
            <w:r w:rsidR="006404D4" w:rsidRPr="00EF1B61">
              <w:rPr>
                <w:rFonts w:eastAsia="標楷體"/>
              </w:rPr>
              <w:t>3</w:t>
            </w: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2C089F95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14:paraId="61DEDD2F" w14:textId="77777777"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第二章馬達</w:t>
            </w:r>
            <w:proofErr w:type="gramStart"/>
            <w:r w:rsidRPr="00EF1B61">
              <w:rPr>
                <w:rFonts w:eastAsia="標楷體"/>
              </w:rPr>
              <w:t>與蜂嗚器</w:t>
            </w:r>
            <w:proofErr w:type="gramEnd"/>
            <w:r w:rsidRPr="00EF1B61">
              <w:rPr>
                <w:rFonts w:eastAsia="標楷體"/>
              </w:rPr>
              <w:t>:</w:t>
            </w:r>
            <w:r w:rsidRPr="00EF1B61">
              <w:rPr>
                <w:rFonts w:eastAsia="標楷體"/>
              </w:rPr>
              <w:t>唱歌跳舞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</w:p>
        </w:tc>
        <w:tc>
          <w:tcPr>
            <w:tcW w:w="1698" w:type="dxa"/>
          </w:tcPr>
          <w:p w14:paraId="3DD84DE8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t-III-2</w:t>
            </w:r>
            <w:r w:rsidRPr="00EF1B61">
              <w:rPr>
                <w:rFonts w:eastAsia="標楷體"/>
              </w:rPr>
              <w:t>能使用資訊科技解決生活中簡單的問題。</w:t>
            </w:r>
          </w:p>
          <w:p w14:paraId="2E31A475" w14:textId="77777777" w:rsidR="001F2F35" w:rsidRPr="00EF1B61" w:rsidRDefault="001F2F35" w:rsidP="001F2F35">
            <w:pPr>
              <w:rPr>
                <w:rFonts w:eastAsia="標楷體"/>
              </w:rPr>
            </w:pPr>
          </w:p>
          <w:p w14:paraId="417EFAEA" w14:textId="77777777" w:rsidR="001F2F35" w:rsidRPr="00EF1B61" w:rsidRDefault="001F2F35" w:rsidP="001F2F35">
            <w:pPr>
              <w:rPr>
                <w:rFonts w:eastAsia="標楷體"/>
              </w:rPr>
            </w:pPr>
          </w:p>
        </w:tc>
        <w:tc>
          <w:tcPr>
            <w:tcW w:w="1274" w:type="dxa"/>
            <w:gridSpan w:val="2"/>
          </w:tcPr>
          <w:p w14:paraId="3F6CB7C1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A-III-1</w:t>
            </w:r>
            <w:r w:rsidRPr="00EF1B61">
              <w:rPr>
                <w:rFonts w:eastAsia="標楷體"/>
              </w:rPr>
              <w:t>程序性的問題解決方法簡介。</w:t>
            </w:r>
          </w:p>
          <w:p w14:paraId="48D22B4C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14:paraId="41D3E7B0" w14:textId="77777777" w:rsidR="00170FCC" w:rsidRPr="00EF1B61" w:rsidRDefault="00170FCC" w:rsidP="00141299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>唱歌跳舞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元件。</w:t>
            </w:r>
            <w:r w:rsidRPr="00EF1B61">
              <w:rPr>
                <w:rFonts w:eastAsia="標楷體"/>
              </w:rPr>
              <w:t xml:space="preserve"> </w:t>
            </w:r>
          </w:p>
          <w:p w14:paraId="796C260C" w14:textId="77777777" w:rsidR="00170FCC" w:rsidRPr="00EF1B61" w:rsidRDefault="00170FCC" w:rsidP="00141299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馬達原理。</w:t>
            </w:r>
            <w:r w:rsidRPr="00EF1B61">
              <w:rPr>
                <w:rFonts w:eastAsia="標楷體"/>
              </w:rPr>
              <w:t xml:space="preserve"> </w:t>
            </w:r>
          </w:p>
          <w:p w14:paraId="44FC95C4" w14:textId="77777777" w:rsidR="00170FCC" w:rsidRPr="00EF1B61" w:rsidRDefault="00170FCC" w:rsidP="00141299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按鈕</w:t>
            </w:r>
            <w:proofErr w:type="gramStart"/>
            <w:r w:rsidRPr="00EF1B61">
              <w:rPr>
                <w:rFonts w:eastAsia="標楷體"/>
              </w:rPr>
              <w:t>與鋒鳴器</w:t>
            </w:r>
            <w:proofErr w:type="gramEnd"/>
            <w:r w:rsidRPr="00EF1B61">
              <w:rPr>
                <w:rFonts w:eastAsia="標楷體"/>
              </w:rPr>
              <w:t>原理。</w:t>
            </w:r>
            <w:r w:rsidRPr="00EF1B61">
              <w:rPr>
                <w:rFonts w:eastAsia="標楷體"/>
              </w:rPr>
              <w:t xml:space="preserve">  </w:t>
            </w:r>
          </w:p>
          <w:p w14:paraId="290A6056" w14:textId="77777777"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的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馬達運轉跳舞。</w:t>
            </w:r>
          </w:p>
          <w:p w14:paraId="0E1E9ECF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能夠設計以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proofErr w:type="gramStart"/>
            <w:r w:rsidRPr="00EF1B61">
              <w:rPr>
                <w:rFonts w:eastAsia="標楷體"/>
              </w:rPr>
              <w:t>蜂嗚器</w:t>
            </w:r>
            <w:proofErr w:type="gramEnd"/>
            <w:r w:rsidRPr="00EF1B61">
              <w:rPr>
                <w:rFonts w:eastAsia="標楷體"/>
              </w:rPr>
              <w:t>播放耶誕鈴聲。</w:t>
            </w:r>
          </w:p>
          <w:p w14:paraId="47BF1D53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離線唱歌跳舞</w:t>
            </w:r>
            <w:r w:rsidR="00796EC7" w:rsidRPr="00EF1B61">
              <w:rPr>
                <w:rFonts w:eastAsia="標楷體"/>
              </w:rPr>
              <w:t>。</w:t>
            </w:r>
          </w:p>
        </w:tc>
        <w:tc>
          <w:tcPr>
            <w:tcW w:w="2689" w:type="dxa"/>
            <w:gridSpan w:val="3"/>
          </w:tcPr>
          <w:p w14:paraId="09D4E6DA" w14:textId="77777777" w:rsidR="001F2F35" w:rsidRPr="00EF1B61" w:rsidRDefault="001F2F35" w:rsidP="00141299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元件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</w:t>
            </w:r>
          </w:p>
          <w:p w14:paraId="47A8E9AC" w14:textId="77777777" w:rsidR="001F2F35" w:rsidRPr="00EF1B61" w:rsidRDefault="001F2F35" w:rsidP="00141299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馬達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36195955" w14:textId="77777777" w:rsidR="001F2F35" w:rsidRPr="00EF1B61" w:rsidRDefault="001F2F35" w:rsidP="00141299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按鈕</w:t>
            </w:r>
            <w:proofErr w:type="gramStart"/>
            <w:r w:rsidRPr="00EF1B61">
              <w:rPr>
                <w:rFonts w:eastAsia="標楷體"/>
              </w:rPr>
              <w:t>與鋒鳴器</w:t>
            </w:r>
            <w:proofErr w:type="gramEnd"/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0584D04C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</w:t>
            </w:r>
            <w:r w:rsidRPr="00EF1B61">
              <w:rPr>
                <w:rFonts w:eastAsia="標楷體"/>
              </w:rPr>
              <w:t>馬達運轉跳舞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5337B2D9" w14:textId="77777777" w:rsidR="001F2F35" w:rsidRPr="00EF1B61" w:rsidRDefault="001F2F35" w:rsidP="001F2F35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proofErr w:type="gramStart"/>
            <w:r w:rsidRPr="00EF1B61">
              <w:rPr>
                <w:rFonts w:eastAsia="標楷體"/>
              </w:rPr>
              <w:t>蜂嗚器</w:t>
            </w:r>
            <w:proofErr w:type="gramEnd"/>
            <w:r w:rsidRPr="00EF1B61">
              <w:rPr>
                <w:rFonts w:eastAsia="標楷體"/>
              </w:rPr>
              <w:t>播放耶誕鈴聲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1AD5145D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離線唱歌跳舞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14:paraId="7B7AEBFA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35BBDEDD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0361A6AC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5443B48E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44727B89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76FA0956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71452EE3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0624A40B" w14:textId="77777777" w:rsidR="001F2F35" w:rsidRPr="00EF1B61" w:rsidRDefault="001F2F35" w:rsidP="001F2F35">
            <w:pPr>
              <w:rPr>
                <w:rFonts w:eastAsia="標楷體"/>
              </w:rPr>
            </w:pPr>
          </w:p>
        </w:tc>
      </w:tr>
      <w:tr w:rsidR="00796EC7" w:rsidRPr="00EF1B61" w14:paraId="65962A7B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195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4C025107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</w:p>
          <w:p w14:paraId="0FEB4599" w14:textId="77777777"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4~</w:t>
            </w:r>
            <w:r w:rsidR="001F2F35" w:rsidRPr="00EF1B61">
              <w:rPr>
                <w:rFonts w:eastAsia="標楷體"/>
              </w:rPr>
              <w:t>5</w:t>
            </w:r>
            <w:proofErr w:type="gramStart"/>
            <w:r w:rsidR="001F2F35"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4FD9C012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14:paraId="6FAA42EF" w14:textId="77777777"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第三章超音波感測器</w:t>
            </w:r>
            <w:r w:rsidRPr="00EF1B61">
              <w:rPr>
                <w:rFonts w:eastAsia="標楷體"/>
              </w:rPr>
              <w:t>: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避開障礙物</w:t>
            </w:r>
          </w:p>
        </w:tc>
        <w:tc>
          <w:tcPr>
            <w:tcW w:w="1698" w:type="dxa"/>
          </w:tcPr>
          <w:p w14:paraId="71D6C734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a-III-4</w:t>
            </w:r>
            <w:r w:rsidRPr="00EF1B61">
              <w:rPr>
                <w:rFonts w:eastAsia="標楷體"/>
              </w:rPr>
              <w:t>能具備學習資訊科技的興趣。</w:t>
            </w:r>
          </w:p>
        </w:tc>
        <w:tc>
          <w:tcPr>
            <w:tcW w:w="1274" w:type="dxa"/>
            <w:gridSpan w:val="2"/>
          </w:tcPr>
          <w:p w14:paraId="57A503CF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14:paraId="70900805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14:paraId="60909044" w14:textId="77777777" w:rsidR="00170FCC" w:rsidRPr="00EF1B61" w:rsidRDefault="00170FCC" w:rsidP="00141299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避開障礙物相關元件。</w:t>
            </w:r>
            <w:r w:rsidRPr="00EF1B61">
              <w:rPr>
                <w:rFonts w:eastAsia="標楷體"/>
              </w:rPr>
              <w:t xml:space="preserve"> </w:t>
            </w:r>
          </w:p>
          <w:p w14:paraId="24FB62A3" w14:textId="77777777" w:rsidR="00170FCC" w:rsidRPr="00EF1B61" w:rsidRDefault="00170FCC" w:rsidP="00141299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能夠理解超音波感測器。</w:t>
            </w:r>
            <w:r w:rsidRPr="00EF1B61">
              <w:rPr>
                <w:rFonts w:eastAsia="標楷體"/>
              </w:rPr>
              <w:t xml:space="preserve">  </w:t>
            </w:r>
          </w:p>
          <w:p w14:paraId="5B03CA33" w14:textId="77777777" w:rsidR="00170FCC" w:rsidRPr="00EF1B61" w:rsidRDefault="00170FCC" w:rsidP="00141299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RGB LED</w:t>
            </w:r>
            <w:r w:rsidRPr="00EF1B61">
              <w:rPr>
                <w:rFonts w:eastAsia="標楷體"/>
              </w:rPr>
              <w:t>運作原理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3B70EF34" w14:textId="77777777"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避開障礙物程式。</w:t>
            </w:r>
          </w:p>
          <w:p w14:paraId="76956E36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播放警示聲與警示燈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5DB20307" w14:textId="77777777"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離線避開障礙物。</w:t>
            </w:r>
          </w:p>
        </w:tc>
        <w:tc>
          <w:tcPr>
            <w:tcW w:w="2689" w:type="dxa"/>
            <w:gridSpan w:val="3"/>
          </w:tcPr>
          <w:p w14:paraId="112B15A9" w14:textId="77777777" w:rsidR="001F2F35" w:rsidRPr="00EF1B61" w:rsidRDefault="001F2F35" w:rsidP="00141299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避開障礙物元件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 </w:t>
            </w:r>
          </w:p>
          <w:p w14:paraId="3CEAC05F" w14:textId="77777777" w:rsidR="001F2F35" w:rsidRPr="00EF1B61" w:rsidRDefault="001F2F35" w:rsidP="00141299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超音波感測器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14E2DD66" w14:textId="77777777" w:rsidR="001F2F35" w:rsidRPr="00EF1B61" w:rsidRDefault="001F2F35" w:rsidP="00141299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RGB LED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5E544036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</w:t>
            </w:r>
            <w:r w:rsidRPr="00EF1B61">
              <w:rPr>
                <w:rFonts w:eastAsia="標楷體"/>
              </w:rPr>
              <w:t>避開障礙物</w:t>
            </w:r>
            <w:r w:rsidR="003C06DD" w:rsidRPr="00EF1B61">
              <w:rPr>
                <w:rFonts w:eastAsia="標楷體"/>
              </w:rPr>
              <w:t>。</w:t>
            </w:r>
          </w:p>
          <w:p w14:paraId="61302D42" w14:textId="77777777" w:rsidR="001F2F35" w:rsidRPr="00EF1B61" w:rsidRDefault="001F2F35" w:rsidP="001F2F35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播放警示聲與警示燈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10452E6C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離線避開障礙物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14:paraId="491298DC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697F0F87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4A83A58E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37730790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52F5E405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3E39834F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3F6F5254" w14:textId="77777777"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2CB6382F" w14:textId="77777777" w:rsidR="001F2F35" w:rsidRPr="00EF1B61" w:rsidRDefault="001F2F35" w:rsidP="001F2F35">
            <w:pPr>
              <w:rPr>
                <w:rFonts w:eastAsia="標楷體"/>
              </w:rPr>
            </w:pPr>
          </w:p>
        </w:tc>
      </w:tr>
      <w:tr w:rsidR="00796EC7" w:rsidRPr="00EF1B61" w14:paraId="30A3EF42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687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4CE88E7E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6~7</w:t>
            </w: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10AF6180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14:paraId="333C2A4B" w14:textId="77777777" w:rsidR="006404D4" w:rsidRPr="00EF1B61" w:rsidRDefault="006404D4" w:rsidP="006404D4">
            <w:pPr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第四章循線</w:t>
            </w:r>
            <w:proofErr w:type="gramEnd"/>
            <w:r w:rsidRPr="00EF1B61">
              <w:rPr>
                <w:rFonts w:eastAsia="標楷體"/>
              </w:rPr>
              <w:t>感測器</w:t>
            </w:r>
            <w:r w:rsidRPr="00EF1B61">
              <w:rPr>
                <w:rFonts w:eastAsia="標楷體"/>
              </w:rPr>
              <w:t>: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循線前進</w:t>
            </w:r>
          </w:p>
        </w:tc>
        <w:tc>
          <w:tcPr>
            <w:tcW w:w="1698" w:type="dxa"/>
          </w:tcPr>
          <w:p w14:paraId="262F3AF7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c-III-2</w:t>
            </w:r>
            <w:r w:rsidRPr="00EF1B61">
              <w:rPr>
                <w:rFonts w:eastAsia="標楷體"/>
              </w:rPr>
              <w:t>能使用資訊科技與他人合作產出想法與作品。</w:t>
            </w:r>
          </w:p>
          <w:p w14:paraId="7CF5E6A6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能使用資訊科技與他人建立良好的互動關係。</w:t>
            </w:r>
          </w:p>
        </w:tc>
        <w:tc>
          <w:tcPr>
            <w:tcW w:w="1274" w:type="dxa"/>
            <w:gridSpan w:val="2"/>
          </w:tcPr>
          <w:p w14:paraId="009E751B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14:paraId="59FF3797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14:paraId="2F049132" w14:textId="77777777" w:rsidR="00170FCC" w:rsidRPr="00EF1B61" w:rsidRDefault="00170FCC" w:rsidP="00141299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循線前進元件</w:t>
            </w:r>
            <w:r w:rsidRPr="00EF1B61">
              <w:rPr>
                <w:rFonts w:eastAsia="標楷體"/>
              </w:rPr>
              <w:t xml:space="preserve">  </w:t>
            </w:r>
          </w:p>
          <w:p w14:paraId="5D42FB56" w14:textId="77777777" w:rsidR="00170FCC" w:rsidRPr="00EF1B61" w:rsidRDefault="00170FCC" w:rsidP="00141299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能夠理解循線感測器運作原理。</w:t>
            </w:r>
          </w:p>
          <w:p w14:paraId="6DB0F9B7" w14:textId="77777777" w:rsidR="00170FCC" w:rsidRPr="00EF1B61" w:rsidRDefault="00170FCC" w:rsidP="00141299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能夠理解馬達動力與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運動。</w:t>
            </w:r>
          </w:p>
          <w:p w14:paraId="3968DBC4" w14:textId="77777777" w:rsidR="006404D4" w:rsidRPr="00EF1B61" w:rsidRDefault="00170FCC" w:rsidP="00170FCC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proofErr w:type="gramStart"/>
            <w:r w:rsidRPr="00EF1B61">
              <w:rPr>
                <w:rFonts w:eastAsia="標楷體"/>
              </w:rPr>
              <w:t>循黑線</w:t>
            </w:r>
            <w:proofErr w:type="gramEnd"/>
            <w:r w:rsidRPr="00EF1B61">
              <w:rPr>
                <w:rFonts w:eastAsia="標楷體"/>
              </w:rPr>
              <w:t>前進流程。</w:t>
            </w:r>
          </w:p>
          <w:p w14:paraId="06C3B277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proofErr w:type="gramStart"/>
            <w:r w:rsidRPr="00EF1B61">
              <w:rPr>
                <w:rFonts w:eastAsia="標楷體"/>
              </w:rPr>
              <w:t>循黑線</w:t>
            </w:r>
            <w:proofErr w:type="gramEnd"/>
            <w:r w:rsidRPr="00EF1B61">
              <w:rPr>
                <w:rFonts w:eastAsia="標楷體"/>
              </w:rPr>
              <w:t>前進。</w:t>
            </w:r>
          </w:p>
          <w:p w14:paraId="1CA244EB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proofErr w:type="gramStart"/>
            <w:r w:rsidRPr="00EF1B61">
              <w:rPr>
                <w:rFonts w:eastAsia="標楷體"/>
              </w:rPr>
              <w:t>循白線</w:t>
            </w:r>
            <w:proofErr w:type="gramEnd"/>
            <w:r w:rsidRPr="00EF1B61">
              <w:rPr>
                <w:rFonts w:eastAsia="標楷體"/>
              </w:rPr>
              <w:t>前進。</w:t>
            </w:r>
          </w:p>
          <w:p w14:paraId="183A9C01" w14:textId="77777777" w:rsidR="00170FCC" w:rsidRPr="00EF1B61" w:rsidRDefault="00170FCC" w:rsidP="00170FCC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7.</w:t>
            </w:r>
            <w:r w:rsidRPr="00EF1B61">
              <w:rPr>
                <w:rFonts w:eastAsia="標楷體"/>
              </w:rPr>
              <w:t>能夠應用</w:t>
            </w:r>
            <w:r w:rsidRPr="00EF1B61">
              <w:rPr>
                <w:rFonts w:eastAsia="標楷體"/>
              </w:rPr>
              <w:t>LED</w:t>
            </w:r>
            <w:r w:rsidRPr="00EF1B61">
              <w:rPr>
                <w:rFonts w:eastAsia="標楷體"/>
              </w:rPr>
              <w:t>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循線轉彎亮</w:t>
            </w:r>
            <w:r w:rsidRPr="00EF1B61">
              <w:rPr>
                <w:rFonts w:eastAsia="標楷體"/>
              </w:rPr>
              <w:t>LED</w:t>
            </w:r>
            <w:r w:rsidRPr="00EF1B61">
              <w:rPr>
                <w:rFonts w:eastAsia="標楷體"/>
              </w:rPr>
              <w:t>。</w:t>
            </w:r>
          </w:p>
        </w:tc>
        <w:tc>
          <w:tcPr>
            <w:tcW w:w="2689" w:type="dxa"/>
            <w:gridSpan w:val="3"/>
          </w:tcPr>
          <w:p w14:paraId="1B7F816C" w14:textId="77777777"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循線前進元件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 </w:t>
            </w:r>
          </w:p>
          <w:p w14:paraId="0594C269" w14:textId="77777777"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循線感測器</w:t>
            </w:r>
            <w:r w:rsidR="003C06DD" w:rsidRPr="00EF1B61">
              <w:rPr>
                <w:rFonts w:eastAsia="標楷體"/>
              </w:rPr>
              <w:t>。</w:t>
            </w:r>
          </w:p>
          <w:p w14:paraId="36F2F622" w14:textId="77777777"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馬達動力與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運動</w:t>
            </w:r>
            <w:r w:rsidR="003C06DD" w:rsidRPr="00EF1B61">
              <w:rPr>
                <w:rFonts w:eastAsia="標楷體"/>
              </w:rPr>
              <w:t>。</w:t>
            </w:r>
          </w:p>
          <w:p w14:paraId="21D954D7" w14:textId="77777777"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proofErr w:type="gramStart"/>
            <w:r w:rsidRPr="00EF1B61">
              <w:rPr>
                <w:rFonts w:eastAsia="標楷體"/>
              </w:rPr>
              <w:t>循黑線</w:t>
            </w:r>
            <w:proofErr w:type="gramEnd"/>
            <w:r w:rsidRPr="00EF1B61">
              <w:rPr>
                <w:rFonts w:eastAsia="標楷體"/>
              </w:rPr>
              <w:t>前進流程設計</w:t>
            </w:r>
            <w:r w:rsidR="003C06DD" w:rsidRPr="00EF1B61">
              <w:rPr>
                <w:rFonts w:eastAsia="標楷體"/>
              </w:rPr>
              <w:t>。</w:t>
            </w:r>
          </w:p>
          <w:p w14:paraId="29987175" w14:textId="77777777"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5.mBot</w:t>
            </w:r>
            <w:proofErr w:type="gramStart"/>
            <w:r w:rsidRPr="00EF1B61">
              <w:rPr>
                <w:rFonts w:eastAsia="標楷體"/>
              </w:rPr>
              <w:t>循黑線</w:t>
            </w:r>
            <w:proofErr w:type="gramEnd"/>
            <w:r w:rsidRPr="00EF1B61">
              <w:rPr>
                <w:rFonts w:eastAsia="標楷體"/>
              </w:rPr>
              <w:t>前進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>6.mBot</w:t>
            </w:r>
            <w:proofErr w:type="gramStart"/>
            <w:r w:rsidRPr="00EF1B61">
              <w:rPr>
                <w:rFonts w:eastAsia="標楷體"/>
              </w:rPr>
              <w:t>循白線</w:t>
            </w:r>
            <w:proofErr w:type="gramEnd"/>
            <w:r w:rsidRPr="00EF1B61">
              <w:rPr>
                <w:rFonts w:eastAsia="標楷體"/>
              </w:rPr>
              <w:t>前進</w:t>
            </w:r>
            <w:r w:rsidR="003C06DD" w:rsidRPr="00EF1B61">
              <w:rPr>
                <w:rFonts w:eastAsia="標楷體"/>
              </w:rPr>
              <w:t>。</w:t>
            </w:r>
          </w:p>
          <w:p w14:paraId="58455591" w14:textId="77777777" w:rsidR="006404D4" w:rsidRPr="00EF1B61" w:rsidRDefault="006404D4" w:rsidP="006404D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7.mBot</w:t>
            </w:r>
            <w:r w:rsidRPr="00EF1B61">
              <w:rPr>
                <w:rFonts w:eastAsia="標楷體"/>
              </w:rPr>
              <w:t>循線轉彎亮</w:t>
            </w:r>
            <w:r w:rsidRPr="00EF1B61">
              <w:rPr>
                <w:rFonts w:eastAsia="標楷體"/>
              </w:rPr>
              <w:t>LED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14:paraId="76F08120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0396A695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458162A4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0FB2167B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3E152B8D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4D3482E9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728EF171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70D18338" w14:textId="77777777" w:rsidR="006404D4" w:rsidRPr="00EF1B61" w:rsidRDefault="006404D4" w:rsidP="006404D4">
            <w:pPr>
              <w:rPr>
                <w:rFonts w:eastAsia="標楷體"/>
              </w:rPr>
            </w:pPr>
          </w:p>
        </w:tc>
      </w:tr>
      <w:tr w:rsidR="00796EC7" w:rsidRPr="00EF1B61" w14:paraId="5D0647A2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544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1C1E90D1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  <w:r w:rsidRPr="00EF1B61">
              <w:rPr>
                <w:rFonts w:eastAsia="標楷體"/>
              </w:rPr>
              <w:t>8~9</w:t>
            </w: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5BA67399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14:paraId="1BAD8DF9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第五章競賽活動</w:t>
            </w:r>
            <w:r w:rsidRPr="00EF1B61">
              <w:rPr>
                <w:rFonts w:eastAsia="標楷體"/>
              </w:rPr>
              <w:t>: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接力賽</w:t>
            </w:r>
          </w:p>
        </w:tc>
        <w:tc>
          <w:tcPr>
            <w:tcW w:w="1698" w:type="dxa"/>
          </w:tcPr>
          <w:p w14:paraId="6C2C57AE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p-III-1</w:t>
            </w:r>
            <w:r w:rsidRPr="00EF1B61">
              <w:rPr>
                <w:rFonts w:eastAsia="標楷體"/>
              </w:rPr>
              <w:t>能認識與使用資訊科技以表達想法。</w:t>
            </w:r>
          </w:p>
          <w:p w14:paraId="7C2CA053" w14:textId="77777777" w:rsidR="00796EC7" w:rsidRPr="00EF1B61" w:rsidRDefault="00796EC7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t-III-3</w:t>
            </w:r>
            <w:r w:rsidRPr="00EF1B61">
              <w:rPr>
                <w:rFonts w:eastAsia="標楷體"/>
              </w:rPr>
              <w:t>能應用運算思維描述問題解決的方法。</w:t>
            </w:r>
          </w:p>
          <w:p w14:paraId="570F8291" w14:textId="77777777" w:rsidR="00796EC7" w:rsidRPr="00EF1B61" w:rsidRDefault="00796EC7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能使用資訊科技與他人建立良好的互動關係。</w:t>
            </w:r>
          </w:p>
        </w:tc>
        <w:tc>
          <w:tcPr>
            <w:tcW w:w="1274" w:type="dxa"/>
            <w:gridSpan w:val="2"/>
          </w:tcPr>
          <w:p w14:paraId="0910DC9B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14:paraId="66EBD74F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14:paraId="00AFE9F7" w14:textId="77777777" w:rsidR="00170FCC" w:rsidRPr="00EF1B61" w:rsidRDefault="00170FCC" w:rsidP="00141299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能夠理解紅外線感測器運作原理。</w:t>
            </w:r>
          </w:p>
          <w:p w14:paraId="77AF4A4C" w14:textId="77777777" w:rsidR="00170FCC" w:rsidRPr="00EF1B61" w:rsidRDefault="00170FCC" w:rsidP="00141299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接力賽元件。</w:t>
            </w:r>
          </w:p>
          <w:p w14:paraId="1AC22DD7" w14:textId="77777777" w:rsidR="00170FCC" w:rsidRPr="00EF1B61" w:rsidRDefault="00170FCC" w:rsidP="00141299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理解重複直到條件判斷。</w:t>
            </w:r>
          </w:p>
          <w:p w14:paraId="2665433C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A </w:t>
            </w:r>
            <w:r w:rsidRPr="00EF1B61">
              <w:rPr>
                <w:rFonts w:eastAsia="標楷體"/>
              </w:rPr>
              <w:t>車接力賽程式。</w:t>
            </w:r>
          </w:p>
          <w:p w14:paraId="15D11C22" w14:textId="77777777" w:rsidR="006404D4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B </w:t>
            </w:r>
            <w:r w:rsidRPr="00EF1B61">
              <w:rPr>
                <w:rFonts w:eastAsia="標楷體"/>
              </w:rPr>
              <w:t>車接力賽程式。</w:t>
            </w:r>
          </w:p>
          <w:p w14:paraId="1230F4D5" w14:textId="77777777" w:rsidR="00170FCC" w:rsidRPr="00EF1B61" w:rsidRDefault="00170FCC" w:rsidP="00170FCC">
            <w:pPr>
              <w:rPr>
                <w:rFonts w:eastAsia="標楷體"/>
              </w:rPr>
            </w:pPr>
          </w:p>
        </w:tc>
        <w:tc>
          <w:tcPr>
            <w:tcW w:w="2689" w:type="dxa"/>
            <w:gridSpan w:val="3"/>
          </w:tcPr>
          <w:p w14:paraId="7B2D56DB" w14:textId="77777777" w:rsidR="006404D4" w:rsidRPr="00EF1B61" w:rsidRDefault="006404D4" w:rsidP="00141299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認識紅外線感測器</w:t>
            </w:r>
            <w:r w:rsidR="003C06DD" w:rsidRPr="00EF1B61">
              <w:rPr>
                <w:rFonts w:eastAsia="標楷體"/>
              </w:rPr>
              <w:t>。</w:t>
            </w:r>
          </w:p>
          <w:p w14:paraId="156A1AB4" w14:textId="77777777" w:rsidR="003C06DD" w:rsidRPr="00EF1B61" w:rsidRDefault="006404D4" w:rsidP="00141299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接力賽元件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</w:p>
          <w:p w14:paraId="228F2AB5" w14:textId="77777777" w:rsidR="006404D4" w:rsidRPr="00EF1B61" w:rsidRDefault="006404D4" w:rsidP="00141299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重複直到判斷</w:t>
            </w:r>
            <w:r w:rsidR="003C06DD" w:rsidRPr="00EF1B61">
              <w:rPr>
                <w:rFonts w:eastAsia="標楷體"/>
              </w:rPr>
              <w:t>。</w:t>
            </w:r>
          </w:p>
          <w:p w14:paraId="696627E2" w14:textId="77777777" w:rsidR="006404D4" w:rsidRPr="00EF1B61" w:rsidRDefault="006404D4" w:rsidP="006404D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A </w:t>
            </w:r>
            <w:r w:rsidRPr="00EF1B61">
              <w:rPr>
                <w:rFonts w:eastAsia="標楷體"/>
              </w:rPr>
              <w:t>車接力賽活動流程</w:t>
            </w:r>
            <w:r w:rsidR="003C06DD" w:rsidRPr="00EF1B61">
              <w:rPr>
                <w:rFonts w:eastAsia="標楷體"/>
              </w:rPr>
              <w:t>。</w:t>
            </w:r>
          </w:p>
          <w:p w14:paraId="0F1509E8" w14:textId="77777777" w:rsidR="00621C46" w:rsidRPr="00EF1B61" w:rsidRDefault="006404D4" w:rsidP="00621C4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B </w:t>
            </w:r>
            <w:r w:rsidRPr="00EF1B61">
              <w:rPr>
                <w:rFonts w:eastAsia="標楷體"/>
              </w:rPr>
              <w:t>車接力賽活動流程</w:t>
            </w:r>
            <w:r w:rsidR="003C06DD" w:rsidRPr="00EF1B61">
              <w:rPr>
                <w:rFonts w:eastAsia="標楷體"/>
              </w:rPr>
              <w:t>。</w:t>
            </w:r>
          </w:p>
          <w:p w14:paraId="3529C5F9" w14:textId="77777777" w:rsidR="00621C46" w:rsidRPr="00EF1B61" w:rsidRDefault="00621C46" w:rsidP="00621C4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A </w:t>
            </w:r>
            <w:r w:rsidRPr="00EF1B61">
              <w:rPr>
                <w:rFonts w:eastAsia="標楷體"/>
              </w:rPr>
              <w:t>車接力賽</w:t>
            </w:r>
            <w:r w:rsidR="003C06DD" w:rsidRPr="00EF1B61">
              <w:rPr>
                <w:rFonts w:eastAsia="標楷體"/>
              </w:rPr>
              <w:t>。</w:t>
            </w:r>
          </w:p>
          <w:p w14:paraId="1E9CC03E" w14:textId="77777777" w:rsidR="00621C46" w:rsidRPr="00EF1B61" w:rsidRDefault="00621C46" w:rsidP="00621C4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7.mBot B </w:t>
            </w:r>
            <w:r w:rsidRPr="00EF1B61">
              <w:rPr>
                <w:rFonts w:eastAsia="標楷體"/>
              </w:rPr>
              <w:t>車接力賽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14:paraId="7E87DBBE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3D060454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2AE0F18B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129F31F9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004CD415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1E70ED11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6D436AEF" w14:textId="77777777"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4E6A3F2C" w14:textId="77777777" w:rsidR="006404D4" w:rsidRPr="00EF1B61" w:rsidRDefault="006404D4" w:rsidP="006404D4">
            <w:pPr>
              <w:rPr>
                <w:rFonts w:eastAsia="標楷體"/>
              </w:rPr>
            </w:pPr>
          </w:p>
        </w:tc>
      </w:tr>
      <w:tr w:rsidR="00796EC7" w:rsidRPr="00EF1B61" w14:paraId="44EB6A92" w14:textId="77777777" w:rsidTr="00EF1B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val="4810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54F70B16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10~</w:t>
            </w:r>
          </w:p>
          <w:p w14:paraId="247120C9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12</w:t>
            </w:r>
          </w:p>
          <w:p w14:paraId="23039809" w14:textId="77777777" w:rsidR="00170FCC" w:rsidRPr="00EF1B61" w:rsidRDefault="00170FCC" w:rsidP="00170FCC">
            <w:pPr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5BEC6304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</w:t>
            </w:r>
          </w:p>
        </w:tc>
        <w:tc>
          <w:tcPr>
            <w:tcW w:w="991" w:type="dxa"/>
            <w:gridSpan w:val="2"/>
          </w:tcPr>
          <w:p w14:paraId="169F70D0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第六章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與人工慧</w:t>
            </w:r>
            <w:r w:rsidRPr="00EF1B61">
              <w:rPr>
                <w:rFonts w:eastAsia="標楷體"/>
              </w:rPr>
              <w:t>AI:</w:t>
            </w:r>
            <w:r w:rsidRPr="00EF1B61">
              <w:rPr>
                <w:rFonts w:eastAsia="標楷體"/>
              </w:rPr>
              <w:t>人工智慧辨識</w:t>
            </w:r>
          </w:p>
        </w:tc>
        <w:tc>
          <w:tcPr>
            <w:tcW w:w="1698" w:type="dxa"/>
          </w:tcPr>
          <w:p w14:paraId="7DB7A5AA" w14:textId="77777777" w:rsidR="00796EC7" w:rsidRPr="00EF1B61" w:rsidRDefault="00796EC7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a-III-1</w:t>
            </w:r>
            <w:r w:rsidRPr="00EF1B61">
              <w:rPr>
                <w:rFonts w:eastAsia="標楷體"/>
              </w:rPr>
              <w:t>能了解資訊科技於日常生活之重要性。</w:t>
            </w:r>
          </w:p>
        </w:tc>
        <w:tc>
          <w:tcPr>
            <w:tcW w:w="1274" w:type="dxa"/>
            <w:gridSpan w:val="2"/>
          </w:tcPr>
          <w:p w14:paraId="095B5D40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14:paraId="111528B5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14:paraId="73C77407" w14:textId="77777777"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能夠理解人工智慧（</w:t>
            </w:r>
            <w:r w:rsidRPr="00EF1B61">
              <w:rPr>
                <w:rFonts w:eastAsia="標楷體"/>
              </w:rPr>
              <w:t>AI</w:t>
            </w:r>
            <w:r w:rsidRPr="00EF1B61">
              <w:rPr>
                <w:rFonts w:eastAsia="標楷體"/>
              </w:rPr>
              <w:t>）原理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45BB2D4C" w14:textId="77777777"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與人</w:t>
            </w:r>
            <w:r w:rsidRPr="00EF1B61">
              <w:rPr>
                <w:rFonts w:eastAsia="標楷體"/>
              </w:rPr>
              <w:t xml:space="preserve">AI </w:t>
            </w:r>
            <w:r w:rsidRPr="00EF1B61">
              <w:rPr>
                <w:rFonts w:eastAsia="標楷體"/>
              </w:rPr>
              <w:t>互動。</w:t>
            </w:r>
          </w:p>
          <w:p w14:paraId="38C5A715" w14:textId="77777777"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能夠應用語音辨識。</w:t>
            </w:r>
            <w:r w:rsidRPr="00EF1B61">
              <w:rPr>
                <w:rFonts w:eastAsia="標楷體"/>
              </w:rPr>
              <w:t xml:space="preserve"> </w:t>
            </w:r>
          </w:p>
          <w:p w14:paraId="11A7AEBE" w14:textId="77777777"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能夠應用人臉年齡辨識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68E767E4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能夠應用人臉情緒辯識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108990DD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能夠應用中文印刷文字辨識。</w:t>
            </w:r>
            <w:r w:rsidRPr="00EF1B61">
              <w:rPr>
                <w:rFonts w:eastAsia="標楷體"/>
              </w:rPr>
              <w:t xml:space="preserve">  </w:t>
            </w:r>
          </w:p>
          <w:p w14:paraId="08872B81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能夠應用英文手寫文字辨識。</w:t>
            </w:r>
          </w:p>
        </w:tc>
        <w:tc>
          <w:tcPr>
            <w:tcW w:w="2689" w:type="dxa"/>
            <w:gridSpan w:val="3"/>
          </w:tcPr>
          <w:p w14:paraId="449CB6B3" w14:textId="77777777" w:rsidR="00170FCC" w:rsidRPr="00EF1B61" w:rsidRDefault="00170FCC" w:rsidP="00141299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人工智慧（</w:t>
            </w:r>
            <w:r w:rsidRPr="00EF1B61">
              <w:rPr>
                <w:rFonts w:eastAsia="標楷體"/>
              </w:rPr>
              <w:t>AI</w:t>
            </w:r>
            <w:r w:rsidRPr="00EF1B61">
              <w:rPr>
                <w:rFonts w:eastAsia="標楷體"/>
              </w:rPr>
              <w:t>）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4B19CBC4" w14:textId="77777777" w:rsidR="00170FCC" w:rsidRPr="00EF1B61" w:rsidRDefault="00170FCC" w:rsidP="00141299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與人</w:t>
            </w:r>
            <w:r w:rsidRPr="00EF1B61">
              <w:rPr>
                <w:rFonts w:eastAsia="標楷體"/>
              </w:rPr>
              <w:t xml:space="preserve">AI </w:t>
            </w:r>
            <w:r w:rsidRPr="00EF1B61">
              <w:rPr>
                <w:rFonts w:eastAsia="標楷體"/>
              </w:rPr>
              <w:t>互動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</w:t>
            </w:r>
          </w:p>
          <w:p w14:paraId="37AAF6C5" w14:textId="77777777" w:rsidR="00170FCC" w:rsidRPr="00EF1B61" w:rsidRDefault="00170FCC" w:rsidP="00141299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語音辨識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34C9B1DE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人臉年齡辨識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38B9645F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人臉情緒辯識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3B4C585E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中文印刷文字辨識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7AE6EF67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7.</w:t>
            </w:r>
            <w:r w:rsidRPr="00EF1B61">
              <w:rPr>
                <w:rFonts w:eastAsia="標楷體"/>
              </w:rPr>
              <w:t>英文手寫文字辨識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</w:tc>
        <w:tc>
          <w:tcPr>
            <w:tcW w:w="1271" w:type="dxa"/>
          </w:tcPr>
          <w:p w14:paraId="087B39C8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7A646EC4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79FA4F7C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12C832AC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254CB63F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0AF8467D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71B4D457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414310E1" w14:textId="77777777" w:rsidR="00170FCC" w:rsidRPr="00EF1B61" w:rsidRDefault="00170FCC" w:rsidP="00170FCC">
            <w:pPr>
              <w:rPr>
                <w:rFonts w:eastAsia="標楷體"/>
              </w:rPr>
            </w:pPr>
          </w:p>
        </w:tc>
      </w:tr>
      <w:tr w:rsidR="00796EC7" w:rsidRPr="00EF1B61" w14:paraId="798F9565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808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16642CEC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  <w:r w:rsidRPr="00EF1B61">
              <w:rPr>
                <w:rFonts w:eastAsia="標楷體"/>
              </w:rPr>
              <w:t>13~</w:t>
            </w:r>
          </w:p>
          <w:p w14:paraId="1C1C10F6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14</w:t>
            </w:r>
          </w:p>
          <w:p w14:paraId="7BC35BD2" w14:textId="77777777" w:rsidR="00170FCC" w:rsidRPr="00EF1B61" w:rsidRDefault="00170FCC" w:rsidP="00170FCC">
            <w:pPr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10A678CF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14:paraId="5D7557DE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第七章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proofErr w:type="gramStart"/>
            <w:r w:rsidRPr="00EF1B61">
              <w:rPr>
                <w:rFonts w:eastAsia="標楷體"/>
              </w:rPr>
              <w:t>與物聯網</w:t>
            </w:r>
            <w:proofErr w:type="spellStart"/>
            <w:proofErr w:type="gramEnd"/>
            <w:r w:rsidRPr="00EF1B61">
              <w:rPr>
                <w:rFonts w:eastAsia="標楷體"/>
              </w:rPr>
              <w:t>IoT:mBot</w:t>
            </w:r>
            <w:proofErr w:type="spellEnd"/>
            <w:r w:rsidRPr="00EF1B61">
              <w:rPr>
                <w:rFonts w:eastAsia="標楷體"/>
              </w:rPr>
              <w:t>播報天氣資訊</w:t>
            </w:r>
          </w:p>
        </w:tc>
        <w:tc>
          <w:tcPr>
            <w:tcW w:w="1698" w:type="dxa"/>
          </w:tcPr>
          <w:p w14:paraId="79B8C21A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t-III-3</w:t>
            </w:r>
            <w:r w:rsidRPr="00EF1B61">
              <w:rPr>
                <w:rFonts w:eastAsia="標楷體"/>
              </w:rPr>
              <w:t>能應用運算思維描述問題解決的方法。</w:t>
            </w:r>
          </w:p>
          <w:p w14:paraId="3FFB5336" w14:textId="77777777" w:rsidR="00796EC7" w:rsidRPr="00EF1B61" w:rsidRDefault="00796EC7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p-III-4</w:t>
            </w:r>
            <w:r w:rsidRPr="00EF1B61">
              <w:rPr>
                <w:rFonts w:eastAsia="標楷體"/>
              </w:rPr>
              <w:t>能利用資訊科技分享學習資源與心得。</w:t>
            </w:r>
          </w:p>
        </w:tc>
        <w:tc>
          <w:tcPr>
            <w:tcW w:w="1274" w:type="dxa"/>
            <w:gridSpan w:val="2"/>
          </w:tcPr>
          <w:p w14:paraId="27B40A85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</w:tc>
        <w:tc>
          <w:tcPr>
            <w:tcW w:w="2859" w:type="dxa"/>
            <w:gridSpan w:val="2"/>
          </w:tcPr>
          <w:p w14:paraId="41046A3B" w14:textId="77777777" w:rsidR="00170FCC" w:rsidRPr="00EF1B61" w:rsidRDefault="00170FCC" w:rsidP="00141299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理解物聯網</w:t>
            </w:r>
            <w:proofErr w:type="gramEnd"/>
            <w:r w:rsidRPr="00EF1B61">
              <w:rPr>
                <w:rFonts w:eastAsia="標楷體"/>
              </w:rPr>
              <w:t>IoT</w:t>
            </w:r>
            <w:r w:rsidRPr="00EF1B61">
              <w:rPr>
                <w:rFonts w:eastAsia="標楷體"/>
              </w:rPr>
              <w:t>原理。</w:t>
            </w:r>
            <w:r w:rsidRPr="00EF1B61">
              <w:rPr>
                <w:rFonts w:eastAsia="標楷體"/>
              </w:rPr>
              <w:t xml:space="preserve">  </w:t>
            </w:r>
          </w:p>
          <w:p w14:paraId="616C3212" w14:textId="77777777" w:rsidR="00170FCC" w:rsidRPr="00EF1B61" w:rsidRDefault="00170FCC" w:rsidP="00141299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proofErr w:type="gramStart"/>
            <w:r w:rsidRPr="00EF1B61">
              <w:rPr>
                <w:rFonts w:eastAsia="標楷體"/>
              </w:rPr>
              <w:t>與物聯網</w:t>
            </w:r>
            <w:proofErr w:type="gramEnd"/>
            <w:r w:rsidRPr="00EF1B61">
              <w:rPr>
                <w:rFonts w:eastAsia="標楷體"/>
              </w:rPr>
              <w:t xml:space="preserve">IoT </w:t>
            </w:r>
            <w:r w:rsidRPr="00EF1B61">
              <w:rPr>
                <w:rFonts w:eastAsia="標楷體"/>
              </w:rPr>
              <w:t>互動。</w:t>
            </w:r>
            <w:r w:rsidRPr="00EF1B61">
              <w:rPr>
                <w:rFonts w:eastAsia="標楷體"/>
              </w:rPr>
              <w:t xml:space="preserve"> </w:t>
            </w:r>
          </w:p>
          <w:p w14:paraId="0EC9D82D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應用物聯網</w:t>
            </w:r>
            <w:proofErr w:type="gramEnd"/>
            <w:r w:rsidRPr="00EF1B61">
              <w:rPr>
                <w:rFonts w:eastAsia="標楷體"/>
              </w:rPr>
              <w:t>設計角色說天氣資訊。</w:t>
            </w:r>
          </w:p>
          <w:p w14:paraId="7076DE95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能夠理解表情面板顯示的樣式與格式。</w:t>
            </w:r>
            <w:r w:rsidRPr="00EF1B61">
              <w:rPr>
                <w:rFonts w:eastAsia="標楷體"/>
              </w:rPr>
              <w:t xml:space="preserve"> </w:t>
            </w:r>
          </w:p>
          <w:p w14:paraId="1B45E8BA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能夠設計表情面板顯示文字跑馬燈。</w:t>
            </w:r>
          </w:p>
          <w:p w14:paraId="63FDDEF1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表情面板顯示天氣資訊。</w:t>
            </w:r>
          </w:p>
        </w:tc>
        <w:tc>
          <w:tcPr>
            <w:tcW w:w="2689" w:type="dxa"/>
            <w:gridSpan w:val="3"/>
          </w:tcPr>
          <w:p w14:paraId="1D5EA64F" w14:textId="77777777" w:rsidR="00170FCC" w:rsidRPr="00EF1B61" w:rsidRDefault="00170FCC" w:rsidP="00141299">
            <w:pPr>
              <w:pStyle w:val="a7"/>
              <w:numPr>
                <w:ilvl w:val="0"/>
                <w:numId w:val="9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物聯網</w:t>
            </w:r>
            <w:proofErr w:type="gramEnd"/>
            <w:r w:rsidRPr="00EF1B61">
              <w:rPr>
                <w:rFonts w:eastAsia="標楷體"/>
              </w:rPr>
              <w:t>IoT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531EE79C" w14:textId="77777777" w:rsidR="00170FCC" w:rsidRPr="00EF1B61" w:rsidRDefault="00170FCC" w:rsidP="00141299">
            <w:pPr>
              <w:pStyle w:val="a7"/>
              <w:numPr>
                <w:ilvl w:val="0"/>
                <w:numId w:val="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proofErr w:type="gramStart"/>
            <w:r w:rsidRPr="00EF1B61">
              <w:rPr>
                <w:rFonts w:eastAsia="標楷體"/>
              </w:rPr>
              <w:t>與物聯網</w:t>
            </w:r>
            <w:proofErr w:type="gramEnd"/>
            <w:r w:rsidRPr="00EF1B61">
              <w:rPr>
                <w:rFonts w:eastAsia="標楷體"/>
              </w:rPr>
              <w:t xml:space="preserve">IoT </w:t>
            </w:r>
            <w:r w:rsidRPr="00EF1B61">
              <w:rPr>
                <w:rFonts w:eastAsia="標楷體"/>
              </w:rPr>
              <w:t>互動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 </w:t>
            </w:r>
          </w:p>
          <w:p w14:paraId="63A82D60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角色說天氣資訊</w:t>
            </w:r>
            <w:r w:rsidR="003C06DD" w:rsidRPr="00EF1B61">
              <w:rPr>
                <w:rFonts w:eastAsia="標楷體"/>
              </w:rPr>
              <w:t>。</w:t>
            </w:r>
          </w:p>
          <w:p w14:paraId="45E1B6AF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表情面板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7F2A263F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表情面板顯示文字跑馬燈</w:t>
            </w:r>
            <w:r w:rsidR="003C06DD" w:rsidRPr="00EF1B61">
              <w:rPr>
                <w:rFonts w:eastAsia="標楷體"/>
              </w:rPr>
              <w:t>。</w:t>
            </w:r>
          </w:p>
          <w:p w14:paraId="0F0A3474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表情面板顯示天氣資訊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14:paraId="158AF978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0F913455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50915C26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7388EB47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66B6FBF3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14EC8E8B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5225283C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76857969" w14:textId="77777777" w:rsidR="00170FCC" w:rsidRPr="00EF1B61" w:rsidRDefault="00170FCC" w:rsidP="00170FCC">
            <w:pPr>
              <w:rPr>
                <w:rFonts w:eastAsia="標楷體"/>
              </w:rPr>
            </w:pPr>
          </w:p>
        </w:tc>
      </w:tr>
      <w:tr w:rsidR="00796EC7" w:rsidRPr="00EF1B61" w14:paraId="017C9815" w14:textId="77777777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262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14:paraId="14634565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15~16</w:t>
            </w: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</w:tcPr>
          <w:p w14:paraId="3F69F75A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14:paraId="5F43125B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第八章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與機器深度學習</w:t>
            </w:r>
            <w:r w:rsidRPr="00EF1B61">
              <w:rPr>
                <w:rFonts w:eastAsia="標楷體"/>
              </w:rPr>
              <w:t xml:space="preserve"> ML:</w:t>
            </w:r>
            <w:r w:rsidRPr="00EF1B61">
              <w:rPr>
                <w:rFonts w:eastAsia="標楷體"/>
              </w:rPr>
              <w:t>訓練鈔票辨識</w:t>
            </w:r>
          </w:p>
        </w:tc>
        <w:tc>
          <w:tcPr>
            <w:tcW w:w="1698" w:type="dxa"/>
          </w:tcPr>
          <w:p w14:paraId="2B242505" w14:textId="77777777" w:rsidR="00170FCC" w:rsidRPr="00EF1B61" w:rsidRDefault="00170FCC" w:rsidP="00170FCC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能建立康健的數位使用習慣與態度。</w:t>
            </w:r>
          </w:p>
          <w:p w14:paraId="24AD033D" w14:textId="77777777" w:rsidR="00796EC7" w:rsidRPr="00EF1B61" w:rsidRDefault="00796EC7" w:rsidP="00170FCC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t-III-3</w:t>
            </w:r>
            <w:r w:rsidRPr="00EF1B61">
              <w:rPr>
                <w:rFonts w:eastAsia="標楷體"/>
              </w:rPr>
              <w:t>能應用運算思維描述問題解決的方法。</w:t>
            </w:r>
          </w:p>
        </w:tc>
        <w:tc>
          <w:tcPr>
            <w:tcW w:w="1274" w:type="dxa"/>
            <w:gridSpan w:val="2"/>
          </w:tcPr>
          <w:p w14:paraId="1C620D82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14:paraId="78ACFF9A" w14:textId="77777777" w:rsidR="00796EC7" w:rsidRPr="00EF1B61" w:rsidRDefault="00796EC7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14:paraId="1FD6ACCF" w14:textId="77777777" w:rsidR="00170FCC" w:rsidRPr="00EF1B61" w:rsidRDefault="00170FCC" w:rsidP="00141299">
            <w:pPr>
              <w:pStyle w:val="a7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能夠理解機器深度學習的原理。</w:t>
            </w:r>
            <w:r w:rsidRPr="00EF1B61">
              <w:rPr>
                <w:rFonts w:eastAsia="標楷體"/>
              </w:rPr>
              <w:t xml:space="preserve">  </w:t>
            </w:r>
          </w:p>
          <w:p w14:paraId="09B05067" w14:textId="77777777" w:rsidR="00170FCC" w:rsidRPr="00EF1B61" w:rsidRDefault="00170FCC" w:rsidP="00141299">
            <w:pPr>
              <w:pStyle w:val="a7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與機器深度學習互動。</w:t>
            </w:r>
          </w:p>
          <w:p w14:paraId="4C0932AB" w14:textId="77777777" w:rsidR="004202B4" w:rsidRPr="00EF1B61" w:rsidRDefault="004202B4" w:rsidP="004202B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="00170FCC" w:rsidRPr="00EF1B61">
              <w:rPr>
                <w:rFonts w:eastAsia="標楷體"/>
              </w:rPr>
              <w:t>能夠操作訓練模型。</w:t>
            </w:r>
            <w:r w:rsidR="00170FCC" w:rsidRPr="00EF1B61">
              <w:rPr>
                <w:rFonts w:eastAsia="標楷體"/>
              </w:rPr>
              <w:t xml:space="preserve"> </w:t>
            </w:r>
          </w:p>
          <w:p w14:paraId="17E9AD41" w14:textId="77777777" w:rsidR="00170FCC" w:rsidRPr="00EF1B61" w:rsidRDefault="004202B4" w:rsidP="004202B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="00170FCC" w:rsidRPr="00EF1B61">
              <w:rPr>
                <w:rFonts w:eastAsia="標楷體"/>
              </w:rPr>
              <w:t>能夠檢驗機器深度學習的可信度。</w:t>
            </w:r>
          </w:p>
          <w:p w14:paraId="7AA85600" w14:textId="77777777" w:rsidR="00170FCC" w:rsidRPr="00EF1B61" w:rsidRDefault="004202B4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="00170FCC" w:rsidRPr="00EF1B61">
              <w:rPr>
                <w:rFonts w:eastAsia="標楷體"/>
              </w:rPr>
              <w:t>能夠以</w:t>
            </w:r>
            <w:proofErr w:type="spellStart"/>
            <w:r w:rsidR="00170FCC" w:rsidRPr="00EF1B61">
              <w:rPr>
                <w:rFonts w:eastAsia="標楷體"/>
              </w:rPr>
              <w:t>mBot</w:t>
            </w:r>
            <w:proofErr w:type="spellEnd"/>
            <w:r w:rsidR="00170FCC" w:rsidRPr="00EF1B61">
              <w:rPr>
                <w:rFonts w:eastAsia="標楷體"/>
              </w:rPr>
              <w:t xml:space="preserve"> </w:t>
            </w:r>
            <w:r w:rsidR="00170FCC" w:rsidRPr="00EF1B61">
              <w:rPr>
                <w:rFonts w:eastAsia="標楷體"/>
              </w:rPr>
              <w:t>應用機器深度學習的辨識結果。</w:t>
            </w:r>
          </w:p>
        </w:tc>
        <w:tc>
          <w:tcPr>
            <w:tcW w:w="2689" w:type="dxa"/>
            <w:gridSpan w:val="3"/>
          </w:tcPr>
          <w:p w14:paraId="26F83177" w14:textId="77777777" w:rsidR="00170FCC" w:rsidRPr="00EF1B61" w:rsidRDefault="00170FCC" w:rsidP="00141299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機器深度學習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1A8E78A0" w14:textId="77777777" w:rsidR="00170FCC" w:rsidRPr="00EF1B61" w:rsidRDefault="00170FCC" w:rsidP="00141299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與機器深度學習互動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 </w:t>
            </w:r>
          </w:p>
          <w:p w14:paraId="66B65628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訓練模型</w:t>
            </w:r>
            <w:r w:rsidR="003C06DD" w:rsidRPr="00EF1B61">
              <w:rPr>
                <w:rFonts w:eastAsia="標楷體"/>
              </w:rPr>
              <w:t>。</w:t>
            </w:r>
          </w:p>
          <w:p w14:paraId="7C143A08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機器深度學習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2F034EA0" w14:textId="77777777"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與機器深度學習互動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 </w:t>
            </w:r>
          </w:p>
          <w:p w14:paraId="2CEC2492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訓練模型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14:paraId="7A43C3B6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14B812AF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74B176E6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572B3FA7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14:paraId="3135CB4D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</w:p>
          <w:p w14:paraId="77C51672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proofErr w:type="spellStart"/>
            <w:r w:rsidR="00981D97" w:rsidRPr="00EF1B61">
              <w:rPr>
                <w:rFonts w:eastAsia="標楷體"/>
              </w:rPr>
              <w:t>mBlock</w:t>
            </w:r>
            <w:proofErr w:type="spellEnd"/>
            <w:r w:rsidR="00981D97" w:rsidRPr="00EF1B61">
              <w:rPr>
                <w:rFonts w:eastAsia="標楷體"/>
              </w:rPr>
              <w:t>玩</w:t>
            </w:r>
            <w:proofErr w:type="spellStart"/>
            <w:r w:rsidR="00981D97" w:rsidRPr="00EF1B61">
              <w:rPr>
                <w:rFonts w:eastAsia="標楷體"/>
              </w:rPr>
              <w:t>mBot</w:t>
            </w:r>
            <w:proofErr w:type="spellEnd"/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5EFB0C92" w14:textId="77777777"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14:paraId="601E324D" w14:textId="77777777" w:rsidR="00170FCC" w:rsidRPr="00EF1B61" w:rsidRDefault="00170FCC" w:rsidP="00170FCC">
            <w:pPr>
              <w:rPr>
                <w:rFonts w:eastAsia="標楷體"/>
              </w:rPr>
            </w:pPr>
          </w:p>
        </w:tc>
      </w:tr>
      <w:tr w:rsidR="006B3592" w:rsidRPr="00EF1B61" w14:paraId="7A263FCF" w14:textId="77777777" w:rsidTr="00EF1B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592"/>
        </w:trPr>
        <w:tc>
          <w:tcPr>
            <w:tcW w:w="79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3E30485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  <w:r w:rsidRPr="00EF1B61">
              <w:rPr>
                <w:rFonts w:eastAsia="標楷體"/>
              </w:rPr>
              <w:t>17~</w:t>
            </w:r>
          </w:p>
          <w:p w14:paraId="57312035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20</w:t>
            </w:r>
          </w:p>
          <w:p w14:paraId="12AD77F2" w14:textId="77777777" w:rsidR="006B3592" w:rsidRPr="00EF1B61" w:rsidRDefault="006B3592" w:rsidP="006B3592">
            <w:pPr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621" w:type="dxa"/>
            <w:tcBorders>
              <w:bottom w:val="thinThickSmallGap" w:sz="24" w:space="0" w:color="auto"/>
            </w:tcBorders>
          </w:tcPr>
          <w:p w14:paraId="23DF4340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</w:t>
            </w:r>
          </w:p>
        </w:tc>
        <w:tc>
          <w:tcPr>
            <w:tcW w:w="991" w:type="dxa"/>
            <w:gridSpan w:val="2"/>
            <w:tcBorders>
              <w:bottom w:val="thinThickSmallGap" w:sz="24" w:space="0" w:color="auto"/>
            </w:tcBorders>
          </w:tcPr>
          <w:p w14:paraId="4723BAE7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第九章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與角色互動遊戲</w:t>
            </w:r>
            <w:r w:rsidRPr="00EF1B61">
              <w:rPr>
                <w:rFonts w:eastAsia="標楷體"/>
              </w:rPr>
              <w:t>:</w:t>
            </w:r>
            <w:r w:rsidRPr="00EF1B61">
              <w:rPr>
                <w:rFonts w:eastAsia="標楷體"/>
              </w:rPr>
              <w:t>熊熊</w:t>
            </w:r>
            <w:r w:rsidRPr="00EF1B61">
              <w:rPr>
                <w:rFonts w:eastAsia="標楷體"/>
              </w:rPr>
              <w:t>123</w:t>
            </w:r>
          </w:p>
        </w:tc>
        <w:tc>
          <w:tcPr>
            <w:tcW w:w="1698" w:type="dxa"/>
            <w:tcBorders>
              <w:bottom w:val="thinThickSmallGap" w:sz="24" w:space="0" w:color="auto"/>
            </w:tcBorders>
          </w:tcPr>
          <w:p w14:paraId="40C602CA" w14:textId="77777777" w:rsidR="006B3592" w:rsidRPr="00EF1B61" w:rsidRDefault="006B3592" w:rsidP="006B3592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c-III-1</w:t>
            </w:r>
            <w:r w:rsidRPr="00EF1B61">
              <w:rPr>
                <w:rFonts w:eastAsia="標楷體"/>
              </w:rPr>
              <w:t>能認識常見的資訊科技共創工具的使用方法。</w:t>
            </w:r>
          </w:p>
        </w:tc>
        <w:tc>
          <w:tcPr>
            <w:tcW w:w="1274" w:type="dxa"/>
            <w:gridSpan w:val="2"/>
            <w:tcBorders>
              <w:bottom w:val="thinThickSmallGap" w:sz="24" w:space="0" w:color="auto"/>
            </w:tcBorders>
          </w:tcPr>
          <w:p w14:paraId="0765D52E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14:paraId="68AFF85C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  <w:tcBorders>
              <w:bottom w:val="thinThickSmallGap" w:sz="24" w:space="0" w:color="auto"/>
            </w:tcBorders>
          </w:tcPr>
          <w:p w14:paraId="41D7D988" w14:textId="77777777" w:rsidR="006B3592" w:rsidRPr="00EF1B61" w:rsidRDefault="006B3592" w:rsidP="00141299">
            <w:pPr>
              <w:pStyle w:val="a7"/>
              <w:numPr>
                <w:ilvl w:val="0"/>
                <w:numId w:val="1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 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與</w:t>
            </w:r>
            <w:r w:rsidRPr="00EF1B61">
              <w:rPr>
                <w:rFonts w:eastAsia="標楷體"/>
              </w:rPr>
              <w:t xml:space="preserve">Panda </w:t>
            </w:r>
            <w:r w:rsidRPr="00EF1B61">
              <w:rPr>
                <w:rFonts w:eastAsia="標楷體"/>
              </w:rPr>
              <w:t>互動遊戲元件。</w:t>
            </w:r>
            <w:r w:rsidRPr="00EF1B61">
              <w:rPr>
                <w:rFonts w:eastAsia="標楷體"/>
              </w:rPr>
              <w:t xml:space="preserve"> </w:t>
            </w:r>
          </w:p>
          <w:p w14:paraId="10C116C4" w14:textId="77777777" w:rsidR="006B3592" w:rsidRPr="00EF1B61" w:rsidRDefault="006B3592" w:rsidP="00141299">
            <w:pPr>
              <w:pStyle w:val="a7"/>
              <w:numPr>
                <w:ilvl w:val="0"/>
                <w:numId w:val="1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能夠讓設備傳遞感測器數值給角色。</w:t>
            </w:r>
            <w:r w:rsidRPr="00EF1B61">
              <w:rPr>
                <w:rFonts w:eastAsia="標楷體"/>
              </w:rPr>
              <w:t xml:space="preserve"> </w:t>
            </w:r>
          </w:p>
          <w:p w14:paraId="5A93274E" w14:textId="77777777" w:rsidR="006B3592" w:rsidRPr="00EF1B61" w:rsidRDefault="006B3592" w:rsidP="006B3592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能夠應用感測器控制角色移動。</w:t>
            </w:r>
            <w:r w:rsidRPr="00EF1B61">
              <w:rPr>
                <w:rFonts w:eastAsia="標楷體"/>
              </w:rPr>
              <w:t xml:space="preserve">  </w:t>
            </w:r>
          </w:p>
          <w:p w14:paraId="5A57CDD3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能夠設計角色重複由上往下移動。</w:t>
            </w:r>
          </w:p>
          <w:p w14:paraId="75800678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能夠應用變數與偵測設計得分。</w:t>
            </w:r>
          </w:p>
          <w:p w14:paraId="4B851C3C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能夠應用廣播設計角色重複移動。</w:t>
            </w:r>
          </w:p>
        </w:tc>
        <w:tc>
          <w:tcPr>
            <w:tcW w:w="2689" w:type="dxa"/>
            <w:gridSpan w:val="3"/>
            <w:tcBorders>
              <w:bottom w:val="thinThickSmallGap" w:sz="24" w:space="0" w:color="auto"/>
            </w:tcBorders>
          </w:tcPr>
          <w:p w14:paraId="4C990057" w14:textId="77777777"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與</w:t>
            </w:r>
            <w:r w:rsidRPr="00EF1B61">
              <w:rPr>
                <w:rFonts w:eastAsia="標楷體"/>
              </w:rPr>
              <w:t xml:space="preserve">Panda </w:t>
            </w:r>
            <w:r w:rsidRPr="00EF1B61">
              <w:rPr>
                <w:rFonts w:eastAsia="標楷體"/>
              </w:rPr>
              <w:t>互動遊戲元件</w:t>
            </w:r>
            <w:proofErr w:type="gramStart"/>
            <w:r w:rsidRPr="00EF1B61">
              <w:rPr>
                <w:rFonts w:eastAsia="標楷體"/>
              </w:rPr>
              <w:t>規</w:t>
            </w:r>
            <w:proofErr w:type="gramEnd"/>
            <w:r w:rsidR="003C06DD" w:rsidRPr="00EF1B61">
              <w:rPr>
                <w:rFonts w:eastAsia="標楷體"/>
              </w:rPr>
              <w:t>畫。</w:t>
            </w:r>
            <w:r w:rsidRPr="00EF1B61">
              <w:rPr>
                <w:rFonts w:eastAsia="標楷體"/>
              </w:rPr>
              <w:t xml:space="preserve">  </w:t>
            </w:r>
          </w:p>
          <w:p w14:paraId="24AEDB94" w14:textId="77777777"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設備傳遞感測器數值給角色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632A8BAA" w14:textId="77777777"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proofErr w:type="gramStart"/>
            <w:r w:rsidRPr="00EF1B61">
              <w:rPr>
                <w:rFonts w:eastAsia="標楷體"/>
              </w:rPr>
              <w:t>感</w:t>
            </w:r>
            <w:proofErr w:type="gramEnd"/>
            <w:r w:rsidRPr="00EF1B61">
              <w:rPr>
                <w:rFonts w:eastAsia="標楷體"/>
              </w:rPr>
              <w:t>測器控制角色移動</w:t>
            </w:r>
            <w:r w:rsidR="003C06DD" w:rsidRPr="00EF1B61">
              <w:rPr>
                <w:rFonts w:eastAsia="標楷體"/>
              </w:rPr>
              <w:t>。</w:t>
            </w:r>
          </w:p>
          <w:p w14:paraId="723CDCDC" w14:textId="77777777"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EF1B61">
              <w:rPr>
                <w:rFonts w:eastAsia="標楷體"/>
              </w:rPr>
              <w:t>角色重複由上往下移動</w:t>
            </w:r>
            <w:r w:rsidR="003C06DD" w:rsidRPr="00EF1B61">
              <w:rPr>
                <w:rFonts w:eastAsia="標楷體"/>
              </w:rPr>
              <w:t>。</w:t>
            </w:r>
          </w:p>
          <w:p w14:paraId="23F1D78A" w14:textId="77777777" w:rsidR="006B3592" w:rsidRPr="00EF1B61" w:rsidRDefault="006B3592" w:rsidP="006B3592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角色偵測碰到角色得分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0FE6871A" w14:textId="77777777" w:rsidR="006B3592" w:rsidRPr="00EF1B61" w:rsidRDefault="006B3592" w:rsidP="006B3592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角色廣播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</w:tcPr>
          <w:p w14:paraId="19D9AC3E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14:paraId="4EB1780D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0957670A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791895B7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  <w:tcBorders>
              <w:bottom w:val="thinThickSmallGap" w:sz="24" w:space="0" w:color="auto"/>
            </w:tcBorders>
          </w:tcPr>
          <w:p w14:paraId="3F347854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用</w:t>
            </w:r>
            <w:proofErr w:type="spellStart"/>
            <w:r w:rsidRPr="00EF1B61">
              <w:rPr>
                <w:rFonts w:eastAsia="標楷體"/>
              </w:rPr>
              <w:t>mBlock</w:t>
            </w:r>
            <w:proofErr w:type="spellEnd"/>
            <w:r w:rsidRPr="00EF1B61">
              <w:rPr>
                <w:rFonts w:eastAsia="標楷體"/>
              </w:rPr>
              <w:t>玩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機器人互動程式設計</w:t>
            </w:r>
          </w:p>
          <w:p w14:paraId="5AF90941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用</w:t>
            </w:r>
            <w:proofErr w:type="spellStart"/>
            <w:r w:rsidRPr="00EF1B61">
              <w:rPr>
                <w:rFonts w:eastAsia="標楷體"/>
              </w:rPr>
              <w:t>mBlock</w:t>
            </w:r>
            <w:proofErr w:type="spellEnd"/>
            <w:r w:rsidRPr="00EF1B61">
              <w:rPr>
                <w:rFonts w:eastAsia="標楷體"/>
              </w:rPr>
              <w:t>玩</w:t>
            </w:r>
            <w:proofErr w:type="spellStart"/>
            <w:r w:rsidRPr="00EF1B61">
              <w:rPr>
                <w:rFonts w:eastAsia="標楷體"/>
              </w:rPr>
              <w:t>mBot</w:t>
            </w:r>
            <w:proofErr w:type="spellEnd"/>
            <w:r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14:paraId="1EE4DB2E" w14:textId="77777777"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CB94203" w14:textId="77777777" w:rsidR="006B3592" w:rsidRPr="00EF1B61" w:rsidRDefault="006B3592" w:rsidP="006B3592">
            <w:pPr>
              <w:rPr>
                <w:rFonts w:eastAsia="標楷體"/>
              </w:rPr>
            </w:pPr>
          </w:p>
        </w:tc>
      </w:tr>
    </w:tbl>
    <w:p w14:paraId="286AD66C" w14:textId="77777777" w:rsidR="004A20F1" w:rsidRPr="00EF1B61" w:rsidRDefault="004A20F1" w:rsidP="0045370E">
      <w:pPr>
        <w:autoSpaceDE w:val="0"/>
        <w:snapToGrid w:val="0"/>
        <w:spacing w:line="240" w:lineRule="atLeast"/>
        <w:jc w:val="both"/>
        <w:rPr>
          <w:rFonts w:eastAsia="標楷體"/>
        </w:rPr>
      </w:pPr>
    </w:p>
    <w:sectPr w:rsidR="004A20F1" w:rsidRPr="00EF1B61" w:rsidSect="00DD366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DE30" w14:textId="77777777" w:rsidR="000B1D03" w:rsidRDefault="000B1D03" w:rsidP="004D3E46">
      <w:r>
        <w:separator/>
      </w:r>
    </w:p>
  </w:endnote>
  <w:endnote w:type="continuationSeparator" w:id="0">
    <w:p w14:paraId="774FA976" w14:textId="77777777" w:rsidR="000B1D03" w:rsidRDefault="000B1D03" w:rsidP="004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A834" w14:textId="77777777" w:rsidR="000B1D03" w:rsidRDefault="000B1D03" w:rsidP="004D3E46">
      <w:r>
        <w:separator/>
      </w:r>
    </w:p>
  </w:footnote>
  <w:footnote w:type="continuationSeparator" w:id="0">
    <w:p w14:paraId="5D7476D6" w14:textId="77777777" w:rsidR="000B1D03" w:rsidRDefault="000B1D03" w:rsidP="004D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17FA113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C3F55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55B61"/>
    <w:multiLevelType w:val="hybridMultilevel"/>
    <w:tmpl w:val="5AA25B22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00DC3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609CC"/>
    <w:multiLevelType w:val="hybridMultilevel"/>
    <w:tmpl w:val="FB407F1A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A417F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D2311"/>
    <w:multiLevelType w:val="hybridMultilevel"/>
    <w:tmpl w:val="A480705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D84584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C75902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42659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5E15F5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132E7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757FBA"/>
    <w:multiLevelType w:val="hybridMultilevel"/>
    <w:tmpl w:val="D61C966E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94225C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11F94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C21B42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9D7367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6D5E40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1F5D16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AF3BC4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16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6B2"/>
    <w:rsid w:val="0000688C"/>
    <w:rsid w:val="000079E3"/>
    <w:rsid w:val="00020EE6"/>
    <w:rsid w:val="000615DA"/>
    <w:rsid w:val="000631F9"/>
    <w:rsid w:val="00065C7B"/>
    <w:rsid w:val="00067683"/>
    <w:rsid w:val="000716E8"/>
    <w:rsid w:val="00090B55"/>
    <w:rsid w:val="000B1D03"/>
    <w:rsid w:val="000C1E60"/>
    <w:rsid w:val="000C3D9E"/>
    <w:rsid w:val="000D7215"/>
    <w:rsid w:val="001141E1"/>
    <w:rsid w:val="00130524"/>
    <w:rsid w:val="0013548E"/>
    <w:rsid w:val="0013685B"/>
    <w:rsid w:val="00141299"/>
    <w:rsid w:val="0014287F"/>
    <w:rsid w:val="00153EDA"/>
    <w:rsid w:val="00160441"/>
    <w:rsid w:val="00163A1A"/>
    <w:rsid w:val="00170FCC"/>
    <w:rsid w:val="00171208"/>
    <w:rsid w:val="00196C2E"/>
    <w:rsid w:val="001A602A"/>
    <w:rsid w:val="001B3032"/>
    <w:rsid w:val="001C2226"/>
    <w:rsid w:val="001C3E16"/>
    <w:rsid w:val="001D1DF8"/>
    <w:rsid w:val="001D3AD6"/>
    <w:rsid w:val="001E49BD"/>
    <w:rsid w:val="001F2F35"/>
    <w:rsid w:val="001F7831"/>
    <w:rsid w:val="00201DDE"/>
    <w:rsid w:val="00216904"/>
    <w:rsid w:val="00222E8E"/>
    <w:rsid w:val="00232C88"/>
    <w:rsid w:val="00240FD5"/>
    <w:rsid w:val="002438F1"/>
    <w:rsid w:val="002561FD"/>
    <w:rsid w:val="002968E1"/>
    <w:rsid w:val="002B45A6"/>
    <w:rsid w:val="002B6371"/>
    <w:rsid w:val="002D2635"/>
    <w:rsid w:val="002E5ED7"/>
    <w:rsid w:val="0031261B"/>
    <w:rsid w:val="00324805"/>
    <w:rsid w:val="003411FF"/>
    <w:rsid w:val="003556DF"/>
    <w:rsid w:val="0039141D"/>
    <w:rsid w:val="0039432E"/>
    <w:rsid w:val="00395FCF"/>
    <w:rsid w:val="003A71F5"/>
    <w:rsid w:val="003B0C26"/>
    <w:rsid w:val="003B6DB0"/>
    <w:rsid w:val="003C06DD"/>
    <w:rsid w:val="003C7156"/>
    <w:rsid w:val="003D7FCE"/>
    <w:rsid w:val="003E3F4C"/>
    <w:rsid w:val="003F0611"/>
    <w:rsid w:val="003F0C41"/>
    <w:rsid w:val="00414C0E"/>
    <w:rsid w:val="004202B4"/>
    <w:rsid w:val="00425F19"/>
    <w:rsid w:val="0045370E"/>
    <w:rsid w:val="00456FFA"/>
    <w:rsid w:val="00461736"/>
    <w:rsid w:val="004A20F1"/>
    <w:rsid w:val="004B1827"/>
    <w:rsid w:val="004C14A6"/>
    <w:rsid w:val="004C4D55"/>
    <w:rsid w:val="004D3759"/>
    <w:rsid w:val="004D3E46"/>
    <w:rsid w:val="00510F96"/>
    <w:rsid w:val="00527092"/>
    <w:rsid w:val="00553EFA"/>
    <w:rsid w:val="00570D3A"/>
    <w:rsid w:val="00572848"/>
    <w:rsid w:val="0057484B"/>
    <w:rsid w:val="005A6DF6"/>
    <w:rsid w:val="005B34E2"/>
    <w:rsid w:val="005C16BB"/>
    <w:rsid w:val="00621C1E"/>
    <w:rsid w:val="00621C46"/>
    <w:rsid w:val="006404D4"/>
    <w:rsid w:val="00647152"/>
    <w:rsid w:val="00671D0B"/>
    <w:rsid w:val="006B3592"/>
    <w:rsid w:val="006B393C"/>
    <w:rsid w:val="006C352F"/>
    <w:rsid w:val="006D6D4C"/>
    <w:rsid w:val="006E04D6"/>
    <w:rsid w:val="0071752F"/>
    <w:rsid w:val="00717BEB"/>
    <w:rsid w:val="00730101"/>
    <w:rsid w:val="00740E1B"/>
    <w:rsid w:val="0077447B"/>
    <w:rsid w:val="007804B2"/>
    <w:rsid w:val="00783D85"/>
    <w:rsid w:val="007946B2"/>
    <w:rsid w:val="00796EC7"/>
    <w:rsid w:val="007D5594"/>
    <w:rsid w:val="007D7C6D"/>
    <w:rsid w:val="007E4BCD"/>
    <w:rsid w:val="007E74E4"/>
    <w:rsid w:val="007F7B8E"/>
    <w:rsid w:val="00843EEE"/>
    <w:rsid w:val="0086260B"/>
    <w:rsid w:val="008779CB"/>
    <w:rsid w:val="008841E7"/>
    <w:rsid w:val="008939EC"/>
    <w:rsid w:val="008A061B"/>
    <w:rsid w:val="008A3F52"/>
    <w:rsid w:val="008B6FC6"/>
    <w:rsid w:val="008D2E43"/>
    <w:rsid w:val="008E1389"/>
    <w:rsid w:val="008E16B6"/>
    <w:rsid w:val="008F4AAC"/>
    <w:rsid w:val="008F6C24"/>
    <w:rsid w:val="00905143"/>
    <w:rsid w:val="00962333"/>
    <w:rsid w:val="00962AD5"/>
    <w:rsid w:val="00976024"/>
    <w:rsid w:val="00981D97"/>
    <w:rsid w:val="00981FEA"/>
    <w:rsid w:val="00986EFF"/>
    <w:rsid w:val="009A4F87"/>
    <w:rsid w:val="009B3173"/>
    <w:rsid w:val="00A05C99"/>
    <w:rsid w:val="00A13F6B"/>
    <w:rsid w:val="00A22B88"/>
    <w:rsid w:val="00A235D7"/>
    <w:rsid w:val="00A43A4E"/>
    <w:rsid w:val="00A47174"/>
    <w:rsid w:val="00A67E9C"/>
    <w:rsid w:val="00A75F8B"/>
    <w:rsid w:val="00A837D5"/>
    <w:rsid w:val="00A83B97"/>
    <w:rsid w:val="00AD0D8E"/>
    <w:rsid w:val="00B11CD0"/>
    <w:rsid w:val="00B4147E"/>
    <w:rsid w:val="00B64E8D"/>
    <w:rsid w:val="00B816AA"/>
    <w:rsid w:val="00B822C2"/>
    <w:rsid w:val="00B90DBC"/>
    <w:rsid w:val="00B96D1E"/>
    <w:rsid w:val="00BA072C"/>
    <w:rsid w:val="00BA748C"/>
    <w:rsid w:val="00BA7A50"/>
    <w:rsid w:val="00BB66A9"/>
    <w:rsid w:val="00BD0224"/>
    <w:rsid w:val="00BD123E"/>
    <w:rsid w:val="00BE0DCF"/>
    <w:rsid w:val="00BF1344"/>
    <w:rsid w:val="00BF5BE0"/>
    <w:rsid w:val="00BF685C"/>
    <w:rsid w:val="00BF7288"/>
    <w:rsid w:val="00C11D71"/>
    <w:rsid w:val="00C16EE6"/>
    <w:rsid w:val="00C44C86"/>
    <w:rsid w:val="00C6038F"/>
    <w:rsid w:val="00C63AA2"/>
    <w:rsid w:val="00C64321"/>
    <w:rsid w:val="00C65B31"/>
    <w:rsid w:val="00C85CDD"/>
    <w:rsid w:val="00C86402"/>
    <w:rsid w:val="00C93EE2"/>
    <w:rsid w:val="00C94209"/>
    <w:rsid w:val="00CB3FA4"/>
    <w:rsid w:val="00CB6855"/>
    <w:rsid w:val="00CE0F01"/>
    <w:rsid w:val="00D13861"/>
    <w:rsid w:val="00D14A9E"/>
    <w:rsid w:val="00D37AB0"/>
    <w:rsid w:val="00D73E68"/>
    <w:rsid w:val="00D97ADD"/>
    <w:rsid w:val="00DA050B"/>
    <w:rsid w:val="00DA4B80"/>
    <w:rsid w:val="00DA6EF6"/>
    <w:rsid w:val="00DB6DC1"/>
    <w:rsid w:val="00DD35DE"/>
    <w:rsid w:val="00DD366B"/>
    <w:rsid w:val="00DD4A00"/>
    <w:rsid w:val="00DE086E"/>
    <w:rsid w:val="00DE09A4"/>
    <w:rsid w:val="00DF6EF0"/>
    <w:rsid w:val="00E10C1A"/>
    <w:rsid w:val="00E30EBE"/>
    <w:rsid w:val="00E31CEF"/>
    <w:rsid w:val="00E4139E"/>
    <w:rsid w:val="00E45436"/>
    <w:rsid w:val="00E506F1"/>
    <w:rsid w:val="00E51852"/>
    <w:rsid w:val="00E54BA6"/>
    <w:rsid w:val="00E573FC"/>
    <w:rsid w:val="00E579C3"/>
    <w:rsid w:val="00E863B8"/>
    <w:rsid w:val="00E92D5B"/>
    <w:rsid w:val="00ED481F"/>
    <w:rsid w:val="00EE5315"/>
    <w:rsid w:val="00EE5590"/>
    <w:rsid w:val="00EE7044"/>
    <w:rsid w:val="00EF1B61"/>
    <w:rsid w:val="00F051F5"/>
    <w:rsid w:val="00F133D2"/>
    <w:rsid w:val="00F159BB"/>
    <w:rsid w:val="00F17757"/>
    <w:rsid w:val="00F21116"/>
    <w:rsid w:val="00F35653"/>
    <w:rsid w:val="00F51525"/>
    <w:rsid w:val="00F52C3E"/>
    <w:rsid w:val="00F53FC5"/>
    <w:rsid w:val="00FA2A88"/>
    <w:rsid w:val="00FC75EA"/>
    <w:rsid w:val="00FE600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C0BC19"/>
  <w15:chartTrackingRefBased/>
  <w15:docId w15:val="{FF5F0879-E22D-46CF-9038-EA678B64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F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D3E46"/>
    <w:rPr>
      <w:kern w:val="2"/>
    </w:rPr>
  </w:style>
  <w:style w:type="paragraph" w:styleId="a5">
    <w:name w:val="footer"/>
    <w:basedOn w:val="a"/>
    <w:link w:val="a6"/>
    <w:uiPriority w:val="99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3E46"/>
    <w:rPr>
      <w:kern w:val="2"/>
    </w:rPr>
  </w:style>
  <w:style w:type="paragraph" w:styleId="a7">
    <w:name w:val="List Paragraph"/>
    <w:basedOn w:val="a"/>
    <w:uiPriority w:val="34"/>
    <w:qFormat/>
    <w:rsid w:val="00C63AA2"/>
    <w:pPr>
      <w:ind w:leftChars="200" w:left="480"/>
    </w:pPr>
  </w:style>
  <w:style w:type="paragraph" w:customStyle="1" w:styleId="a8">
    <w:name w:val="表內文"/>
    <w:basedOn w:val="a"/>
    <w:rsid w:val="00E506F1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  <w:style w:type="paragraph" w:customStyle="1" w:styleId="Default">
    <w:name w:val="Default"/>
    <w:rsid w:val="00E506F1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A1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http://books.gotop.com.tw/BookLists.aspx?Types=v&amp;BID=AEZ015200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本書的編排</dc:title>
  <dc:subject/>
  <cp:keywords/>
  <cp:lastModifiedBy>novia_chiang 江佳慧</cp:lastModifiedBy>
  <cp:revision>2</cp:revision>
  <cp:lastPrinted>2003-04-08T08:12:00Z</cp:lastPrinted>
  <dcterms:created xsi:type="dcterms:W3CDTF">2021-04-06T09:12:00Z</dcterms:created>
  <dcterms:modified xsi:type="dcterms:W3CDTF">2021-04-06T09:12:00Z</dcterms:modified>
</cp:coreProperties>
</file>